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2556" w14:textId="17725129" w:rsidR="003F4C9B" w:rsidRPr="003F4C9B" w:rsidRDefault="006172C2" w:rsidP="003F4C9B">
      <w:pPr>
        <w:spacing w:line="264" w:lineRule="auto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 xml:space="preserve">Embedded World 2019: ARIES Embedded </w:t>
      </w:r>
      <w:r w:rsidR="003F4C9B">
        <w:rPr>
          <w:rFonts w:ascii="Roboto" w:hAnsi="Roboto"/>
          <w:b/>
          <w:bCs/>
          <w:lang w:val="en-US"/>
        </w:rPr>
        <w:t xml:space="preserve">Will Present </w:t>
      </w:r>
      <w:r w:rsidR="00525F7C">
        <w:rPr>
          <w:rFonts w:ascii="Roboto" w:hAnsi="Roboto"/>
          <w:b/>
          <w:bCs/>
          <w:lang w:val="en-US"/>
        </w:rPr>
        <w:t>New</w:t>
      </w:r>
      <w:r w:rsidR="003F4C9B">
        <w:rPr>
          <w:rFonts w:ascii="Roboto" w:hAnsi="Roboto"/>
          <w:b/>
          <w:bCs/>
          <w:lang w:val="en-US"/>
        </w:rPr>
        <w:t xml:space="preserve"> System-on-Module with </w:t>
      </w:r>
      <w:r w:rsidR="003F4C9B" w:rsidRPr="003F4C9B">
        <w:rPr>
          <w:rFonts w:ascii="Roboto" w:hAnsi="Roboto"/>
          <w:b/>
          <w:bCs/>
          <w:lang w:val="en-US"/>
        </w:rPr>
        <w:t>PolarFire FPGA</w:t>
      </w:r>
    </w:p>
    <w:p w14:paraId="1DE9885A" w14:textId="5CD7D39B" w:rsidR="003F4C9B" w:rsidRDefault="003F4C9B">
      <w:pPr>
        <w:spacing w:line="264" w:lineRule="auto"/>
        <w:rPr>
          <w:rFonts w:ascii="Roboto" w:hAnsi="Roboto"/>
          <w:b/>
          <w:bCs/>
          <w:lang w:val="en-US"/>
        </w:rPr>
      </w:pPr>
    </w:p>
    <w:p w14:paraId="6ED51992" w14:textId="6D45D81F" w:rsidR="00244276" w:rsidRDefault="00244276">
      <w:pPr>
        <w:spacing w:line="264" w:lineRule="auto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 xml:space="preserve">M100PF Board Enhances and Optimizes Microchip's PolarFire FPGA for </w:t>
      </w:r>
      <w:r w:rsidR="003F7007">
        <w:rPr>
          <w:rFonts w:ascii="Roboto" w:hAnsi="Roboto"/>
          <w:b/>
          <w:bCs/>
          <w:lang w:val="en-US"/>
        </w:rPr>
        <w:t xml:space="preserve">Industrial and Medical </w:t>
      </w:r>
      <w:r w:rsidR="005B60D0">
        <w:rPr>
          <w:rFonts w:ascii="Roboto" w:hAnsi="Roboto"/>
          <w:b/>
          <w:bCs/>
          <w:lang w:val="en-US"/>
        </w:rPr>
        <w:t>Technology</w:t>
      </w:r>
    </w:p>
    <w:p w14:paraId="6D5B5B92" w14:textId="77777777" w:rsidR="00D247C6" w:rsidRPr="005B60D0" w:rsidRDefault="00D247C6">
      <w:pPr>
        <w:spacing w:line="264" w:lineRule="auto"/>
        <w:rPr>
          <w:rFonts w:ascii="Roboto" w:hAnsi="Roboto"/>
          <w:lang w:val="en-US"/>
        </w:rPr>
      </w:pPr>
    </w:p>
    <w:p w14:paraId="35016BCA" w14:textId="719E8BFE" w:rsidR="003F7007" w:rsidRDefault="003F7007">
      <w:pPr>
        <w:spacing w:line="264" w:lineRule="auto"/>
        <w:rPr>
          <w:rFonts w:ascii="Roboto" w:hAnsi="Roboto"/>
          <w:lang w:val="en-US"/>
        </w:rPr>
      </w:pPr>
      <w:proofErr w:type="spellStart"/>
      <w:r w:rsidRPr="003F7007">
        <w:rPr>
          <w:rFonts w:ascii="Roboto" w:hAnsi="Roboto"/>
          <w:lang w:val="en-US"/>
        </w:rPr>
        <w:t>Fue</w:t>
      </w:r>
      <w:r w:rsidR="006172C2" w:rsidRPr="003F7007">
        <w:rPr>
          <w:rFonts w:ascii="Roboto" w:hAnsi="Roboto"/>
          <w:lang w:val="en-US"/>
        </w:rPr>
        <w:t>rstenfeldbruck</w:t>
      </w:r>
      <w:proofErr w:type="spellEnd"/>
      <w:r w:rsidR="0083478D">
        <w:rPr>
          <w:rFonts w:ascii="Roboto" w:hAnsi="Roboto"/>
          <w:lang w:val="en-US"/>
        </w:rPr>
        <w:t>, Germany, 29</w:t>
      </w:r>
      <w:r w:rsidR="006172C2" w:rsidRPr="003F7007">
        <w:rPr>
          <w:rFonts w:ascii="Roboto" w:hAnsi="Roboto"/>
          <w:lang w:val="en-US"/>
        </w:rPr>
        <w:t xml:space="preserve"> Januar</w:t>
      </w:r>
      <w:r w:rsidRPr="003F7007">
        <w:rPr>
          <w:rFonts w:ascii="Roboto" w:hAnsi="Roboto"/>
          <w:lang w:val="en-US"/>
        </w:rPr>
        <w:t>y 2019 – ARIES Embedded, specialist fo</w:t>
      </w:r>
      <w:r w:rsidR="006172C2" w:rsidRPr="003F7007">
        <w:rPr>
          <w:rFonts w:ascii="Roboto" w:hAnsi="Roboto"/>
          <w:lang w:val="en-US"/>
        </w:rPr>
        <w:t>r</w:t>
      </w:r>
      <w:r w:rsidRPr="003F7007">
        <w:rPr>
          <w:rFonts w:ascii="Roboto" w:hAnsi="Roboto"/>
          <w:lang w:val="en-US"/>
        </w:rPr>
        <w:t xml:space="preserve"> embedded services and products</w:t>
      </w:r>
      <w:r w:rsidR="006172C2" w:rsidRPr="003F7007">
        <w:rPr>
          <w:rFonts w:ascii="Roboto" w:hAnsi="Roboto"/>
          <w:lang w:val="en-US"/>
        </w:rPr>
        <w:t xml:space="preserve">, </w:t>
      </w:r>
      <w:r>
        <w:rPr>
          <w:rFonts w:ascii="Roboto" w:hAnsi="Roboto"/>
          <w:lang w:val="en-US"/>
        </w:rPr>
        <w:t xml:space="preserve">will </w:t>
      </w:r>
      <w:r w:rsidR="00B70265">
        <w:rPr>
          <w:rFonts w:ascii="Roboto" w:hAnsi="Roboto"/>
          <w:lang w:val="en-US"/>
        </w:rPr>
        <w:t xml:space="preserve">display </w:t>
      </w:r>
      <w:r w:rsidR="009C3CBB">
        <w:rPr>
          <w:rFonts w:ascii="Roboto" w:hAnsi="Roboto"/>
          <w:lang w:val="en-US"/>
        </w:rPr>
        <w:t xml:space="preserve">the new </w:t>
      </w:r>
      <w:r w:rsidR="00A15105">
        <w:rPr>
          <w:rFonts w:ascii="Roboto" w:hAnsi="Roboto"/>
          <w:lang w:val="en-US"/>
        </w:rPr>
        <w:t xml:space="preserve">M100PF </w:t>
      </w:r>
      <w:r w:rsidR="00A32652">
        <w:rPr>
          <w:rFonts w:ascii="Roboto" w:hAnsi="Roboto"/>
          <w:lang w:val="en-US"/>
        </w:rPr>
        <w:t>System-</w:t>
      </w:r>
      <w:r w:rsidR="003C4638">
        <w:rPr>
          <w:rFonts w:ascii="Roboto" w:hAnsi="Roboto"/>
          <w:lang w:val="en-US"/>
        </w:rPr>
        <w:t>on</w:t>
      </w:r>
      <w:r w:rsidR="00A32652">
        <w:rPr>
          <w:rFonts w:ascii="Roboto" w:hAnsi="Roboto"/>
          <w:lang w:val="en-US"/>
        </w:rPr>
        <w:t>-Module (</w:t>
      </w:r>
      <w:proofErr w:type="spellStart"/>
      <w:r w:rsidR="00A32652">
        <w:rPr>
          <w:rFonts w:ascii="Roboto" w:hAnsi="Roboto"/>
          <w:lang w:val="en-US"/>
        </w:rPr>
        <w:t>SoM</w:t>
      </w:r>
      <w:proofErr w:type="spellEnd"/>
      <w:r w:rsidR="00A32652">
        <w:rPr>
          <w:rFonts w:ascii="Roboto" w:hAnsi="Roboto"/>
          <w:lang w:val="en-US"/>
        </w:rPr>
        <w:t xml:space="preserve">) based on Microchip's PolarFire FPGA </w:t>
      </w:r>
      <w:r w:rsidR="00A32652" w:rsidRPr="00A32652">
        <w:rPr>
          <w:rFonts w:ascii="Roboto" w:hAnsi="Roboto"/>
          <w:lang w:val="en-US"/>
        </w:rPr>
        <w:t>(Field Programmable Gate Array)</w:t>
      </w:r>
      <w:r w:rsidR="00A32652">
        <w:rPr>
          <w:rFonts w:ascii="Roboto" w:hAnsi="Roboto"/>
          <w:lang w:val="en-US"/>
        </w:rPr>
        <w:t xml:space="preserve"> family</w:t>
      </w:r>
      <w:r w:rsidR="003C4638">
        <w:rPr>
          <w:rFonts w:ascii="Roboto" w:hAnsi="Roboto"/>
          <w:lang w:val="en-US"/>
        </w:rPr>
        <w:t xml:space="preserve"> </w:t>
      </w:r>
      <w:r w:rsidR="00A32652">
        <w:rPr>
          <w:rFonts w:ascii="Roboto" w:hAnsi="Roboto"/>
          <w:lang w:val="en-US"/>
        </w:rPr>
        <w:t>at Embedded Worl</w:t>
      </w:r>
      <w:r w:rsidR="00B44151">
        <w:rPr>
          <w:rFonts w:ascii="Roboto" w:hAnsi="Roboto"/>
          <w:lang w:val="en-US"/>
        </w:rPr>
        <w:t>d from February 26 to 28, 2019 i</w:t>
      </w:r>
      <w:r w:rsidR="00A32652">
        <w:rPr>
          <w:rFonts w:ascii="Roboto" w:hAnsi="Roboto"/>
          <w:lang w:val="en-US"/>
        </w:rPr>
        <w:t xml:space="preserve">n Nuremburg, Germany. At stand 441 in hall 3A, the embedded specialist </w:t>
      </w:r>
      <w:r w:rsidR="009055D7">
        <w:rPr>
          <w:rFonts w:ascii="Roboto" w:hAnsi="Roboto"/>
          <w:lang w:val="en-US"/>
        </w:rPr>
        <w:t xml:space="preserve">will also introduce the complementary </w:t>
      </w:r>
      <w:r w:rsidR="00555F91">
        <w:rPr>
          <w:rFonts w:ascii="Roboto" w:hAnsi="Roboto"/>
          <w:lang w:val="en-US"/>
        </w:rPr>
        <w:t>evaluation platform M100PFEVP, which delivers a fast and easy project start</w:t>
      </w:r>
      <w:r w:rsidR="00555F91" w:rsidRPr="00555F91">
        <w:rPr>
          <w:rFonts w:ascii="Roboto" w:hAnsi="Roboto"/>
          <w:lang w:val="en-US"/>
        </w:rPr>
        <w:t xml:space="preserve"> </w:t>
      </w:r>
      <w:r w:rsidR="00555F91">
        <w:rPr>
          <w:rFonts w:ascii="Roboto" w:hAnsi="Roboto"/>
          <w:lang w:val="en-US"/>
        </w:rPr>
        <w:t xml:space="preserve">for customers. "Our new M100PF board provides the full flexibility </w:t>
      </w:r>
      <w:r w:rsidR="005B60D0">
        <w:rPr>
          <w:rFonts w:ascii="Roboto" w:hAnsi="Roboto"/>
          <w:lang w:val="en-US"/>
        </w:rPr>
        <w:t xml:space="preserve">of the popular FPGAs for demanding applications in industrial and medical technology," stated Andreas </w:t>
      </w:r>
      <w:proofErr w:type="spellStart"/>
      <w:r w:rsidR="005B60D0">
        <w:rPr>
          <w:rFonts w:ascii="Roboto" w:hAnsi="Roboto"/>
          <w:lang w:val="en-US"/>
        </w:rPr>
        <w:t>Widder</w:t>
      </w:r>
      <w:proofErr w:type="spellEnd"/>
      <w:r w:rsidR="005B60D0">
        <w:rPr>
          <w:rFonts w:ascii="Roboto" w:hAnsi="Roboto"/>
          <w:lang w:val="en-US"/>
        </w:rPr>
        <w:t xml:space="preserve">, Managing Director of ARIES Embedded. "PolarFire </w:t>
      </w:r>
      <w:r w:rsidR="00D0146E">
        <w:rPr>
          <w:rFonts w:ascii="Roboto" w:hAnsi="Roboto"/>
          <w:lang w:val="en-US"/>
        </w:rPr>
        <w:t xml:space="preserve">captivates with </w:t>
      </w:r>
      <w:r w:rsidR="003A5B2F">
        <w:rPr>
          <w:rFonts w:ascii="Roboto" w:hAnsi="Roboto"/>
          <w:lang w:val="en-US"/>
        </w:rPr>
        <w:t>up to 50 percent lower power consumption than comp</w:t>
      </w:r>
      <w:r w:rsidR="00802065">
        <w:rPr>
          <w:rFonts w:ascii="Roboto" w:hAnsi="Roboto"/>
          <w:lang w:val="en-US"/>
        </w:rPr>
        <w:t xml:space="preserve">eting FPGAs, at mid-range densities with exceptional safety and reliability." </w:t>
      </w:r>
      <w:r w:rsidR="0059638E">
        <w:rPr>
          <w:rFonts w:ascii="Roboto" w:hAnsi="Roboto"/>
          <w:lang w:val="en-US"/>
        </w:rPr>
        <w:t xml:space="preserve">With the </w:t>
      </w:r>
      <w:proofErr w:type="spellStart"/>
      <w:r w:rsidR="0059638E">
        <w:rPr>
          <w:rFonts w:ascii="Roboto" w:hAnsi="Roboto"/>
          <w:lang w:val="en-US"/>
        </w:rPr>
        <w:t>SoM</w:t>
      </w:r>
      <w:proofErr w:type="spellEnd"/>
      <w:r w:rsidR="0059638E">
        <w:rPr>
          <w:rFonts w:ascii="Roboto" w:hAnsi="Roboto"/>
          <w:lang w:val="en-US"/>
        </w:rPr>
        <w:t xml:space="preserve">, ARIES Embedded extends the FPGA functionality </w:t>
      </w:r>
      <w:r w:rsidR="0097397A">
        <w:rPr>
          <w:rFonts w:ascii="Roboto" w:hAnsi="Roboto"/>
          <w:lang w:val="en-US"/>
        </w:rPr>
        <w:t>with RAM, Flash, Clocking and additional features.</w:t>
      </w:r>
    </w:p>
    <w:p w14:paraId="56DDBA08" w14:textId="77777777" w:rsidR="00D247C6" w:rsidRPr="008134E4" w:rsidRDefault="00D247C6">
      <w:pPr>
        <w:spacing w:line="264" w:lineRule="auto"/>
        <w:rPr>
          <w:rFonts w:ascii="Roboto" w:hAnsi="Roboto"/>
          <w:lang w:val="en-US"/>
        </w:rPr>
      </w:pPr>
    </w:p>
    <w:p w14:paraId="530E0692" w14:textId="6D83A446" w:rsidR="00FA03C9" w:rsidRPr="0083608B" w:rsidRDefault="006172C2">
      <w:pPr>
        <w:spacing w:line="264" w:lineRule="auto"/>
        <w:rPr>
          <w:rFonts w:ascii="Roboto" w:hAnsi="Roboto"/>
          <w:b/>
          <w:bCs/>
          <w:lang w:val="en-US"/>
        </w:rPr>
      </w:pPr>
      <w:r w:rsidRPr="0083608B">
        <w:rPr>
          <w:rFonts w:ascii="Roboto" w:hAnsi="Roboto"/>
          <w:b/>
          <w:bCs/>
          <w:lang w:val="en-US"/>
        </w:rPr>
        <w:t xml:space="preserve">M100PF </w:t>
      </w:r>
      <w:r w:rsidR="0083608B" w:rsidRPr="0083608B">
        <w:rPr>
          <w:rFonts w:ascii="Roboto" w:hAnsi="Roboto"/>
          <w:b/>
          <w:bCs/>
          <w:lang w:val="en-US"/>
        </w:rPr>
        <w:t xml:space="preserve">Flexibly and Reliably </w:t>
      </w:r>
      <w:r w:rsidR="00FA03C9" w:rsidRPr="0083608B">
        <w:rPr>
          <w:rFonts w:ascii="Roboto" w:hAnsi="Roboto"/>
          <w:b/>
          <w:bCs/>
          <w:lang w:val="en-US"/>
        </w:rPr>
        <w:t>Serves Industrial Applications</w:t>
      </w:r>
    </w:p>
    <w:p w14:paraId="343AD71E" w14:textId="77777777" w:rsidR="00D247C6" w:rsidRPr="008134E4" w:rsidRDefault="00D247C6">
      <w:pPr>
        <w:spacing w:line="264" w:lineRule="auto"/>
        <w:rPr>
          <w:rFonts w:ascii="Roboto" w:hAnsi="Roboto"/>
          <w:b/>
          <w:bCs/>
          <w:lang w:val="en-US"/>
        </w:rPr>
      </w:pPr>
    </w:p>
    <w:p w14:paraId="6E4210A8" w14:textId="08535F84" w:rsidR="0083608B" w:rsidRPr="003624E1" w:rsidRDefault="004F70F8">
      <w:pPr>
        <w:spacing w:line="264" w:lineRule="auto"/>
        <w:rPr>
          <w:rFonts w:ascii="Roboto" w:hAnsi="Roboto"/>
          <w:bCs/>
          <w:lang w:val="en-US"/>
        </w:rPr>
      </w:pPr>
      <w:r w:rsidRPr="004F70F8">
        <w:rPr>
          <w:rFonts w:ascii="Roboto" w:hAnsi="Roboto"/>
          <w:lang w:val="en-US"/>
        </w:rPr>
        <w:t>For industrial use</w:t>
      </w:r>
      <w:r w:rsidR="00E42E76">
        <w:rPr>
          <w:rFonts w:ascii="Roboto" w:hAnsi="Roboto"/>
          <w:lang w:val="en-US"/>
        </w:rPr>
        <w:t>, the system-on-module allows a</w:t>
      </w:r>
      <w:r w:rsidR="00400E02">
        <w:rPr>
          <w:rFonts w:ascii="Roboto" w:hAnsi="Roboto"/>
          <w:lang w:val="en-US"/>
        </w:rPr>
        <w:t>n expanded</w:t>
      </w:r>
      <w:r w:rsidR="00E42E76">
        <w:rPr>
          <w:rFonts w:ascii="Roboto" w:hAnsi="Roboto"/>
          <w:lang w:val="en-US"/>
        </w:rPr>
        <w:t xml:space="preserve"> temperature range</w:t>
      </w:r>
      <w:r w:rsidR="00400E02">
        <w:rPr>
          <w:rFonts w:ascii="Roboto" w:hAnsi="Roboto"/>
          <w:lang w:val="en-US"/>
        </w:rPr>
        <w:t>,</w:t>
      </w:r>
      <w:r w:rsidR="00E42E76">
        <w:rPr>
          <w:rFonts w:ascii="Roboto" w:hAnsi="Roboto"/>
          <w:lang w:val="en-US"/>
        </w:rPr>
        <w:t xml:space="preserve"> from </w:t>
      </w:r>
      <w:r w:rsidR="00E42E76">
        <w:rPr>
          <w:rFonts w:ascii="Roboto" w:hAnsi="Roboto"/>
          <w:bCs/>
          <w:lang w:val="en-US"/>
        </w:rPr>
        <w:t>0° to</w:t>
      </w:r>
      <w:r w:rsidR="00E42E76" w:rsidRPr="00E42E76">
        <w:rPr>
          <w:rFonts w:ascii="Roboto" w:hAnsi="Roboto"/>
          <w:bCs/>
          <w:lang w:val="en-US"/>
        </w:rPr>
        <w:t xml:space="preserve"> +70°</w:t>
      </w:r>
      <w:proofErr w:type="spellStart"/>
      <w:r w:rsidR="00E42E76" w:rsidRPr="00E42E76">
        <w:rPr>
          <w:rFonts w:ascii="Roboto" w:hAnsi="Roboto"/>
          <w:bCs/>
          <w:lang w:val="en-US"/>
        </w:rPr>
        <w:t xml:space="preserve">C </w:t>
      </w:r>
      <w:r w:rsidR="00E42E76">
        <w:rPr>
          <w:rFonts w:ascii="Roboto" w:hAnsi="Roboto"/>
          <w:bCs/>
          <w:lang w:val="en-US"/>
        </w:rPr>
        <w:t>up</w:t>
      </w:r>
      <w:proofErr w:type="spellEnd"/>
      <w:r w:rsidR="00E42E76">
        <w:rPr>
          <w:rFonts w:ascii="Roboto" w:hAnsi="Roboto"/>
          <w:bCs/>
          <w:lang w:val="en-US"/>
        </w:rPr>
        <w:t xml:space="preserve"> to -40° to</w:t>
      </w:r>
      <w:r w:rsidR="00E42E76" w:rsidRPr="00E42E76">
        <w:rPr>
          <w:rFonts w:ascii="Roboto" w:hAnsi="Roboto"/>
          <w:bCs/>
          <w:lang w:val="en-US"/>
        </w:rPr>
        <w:t xml:space="preserve"> +85°C</w:t>
      </w:r>
      <w:r w:rsidR="00E42E76">
        <w:rPr>
          <w:rFonts w:ascii="Roboto" w:hAnsi="Roboto"/>
          <w:bCs/>
          <w:lang w:val="en-US"/>
        </w:rPr>
        <w:t xml:space="preserve">. On the ARIES </w:t>
      </w:r>
      <w:proofErr w:type="spellStart"/>
      <w:r w:rsidR="00E42E76">
        <w:rPr>
          <w:rFonts w:ascii="Roboto" w:hAnsi="Roboto"/>
          <w:bCs/>
          <w:lang w:val="en-US"/>
        </w:rPr>
        <w:t>SoM</w:t>
      </w:r>
      <w:proofErr w:type="spellEnd"/>
      <w:r w:rsidR="00E42E76">
        <w:rPr>
          <w:rFonts w:ascii="Roboto" w:hAnsi="Roboto"/>
          <w:bCs/>
          <w:lang w:val="en-US"/>
        </w:rPr>
        <w:t>, the P</w:t>
      </w:r>
      <w:r w:rsidR="00AF4599">
        <w:rPr>
          <w:rFonts w:ascii="Roboto" w:hAnsi="Roboto"/>
          <w:bCs/>
          <w:lang w:val="en-US"/>
        </w:rPr>
        <w:t xml:space="preserve">olarFire FPGAs provide 100k, 192k, or 300k logic elements (LE) and feature 12.7G transceivers with up to 50 percent lower power consumption. </w:t>
      </w:r>
      <w:r w:rsidR="000C1410">
        <w:rPr>
          <w:rFonts w:ascii="Roboto" w:hAnsi="Roboto"/>
          <w:bCs/>
          <w:lang w:val="en-US"/>
        </w:rPr>
        <w:t>The 256 Mbit configuration storage</w:t>
      </w:r>
      <w:r w:rsidR="004B6C51">
        <w:rPr>
          <w:rFonts w:ascii="Roboto" w:hAnsi="Roboto"/>
          <w:bCs/>
          <w:lang w:val="en-US"/>
        </w:rPr>
        <w:t>,</w:t>
      </w:r>
      <w:r w:rsidR="000C1410">
        <w:rPr>
          <w:rFonts w:ascii="Roboto" w:hAnsi="Roboto"/>
          <w:bCs/>
          <w:lang w:val="en-US"/>
        </w:rPr>
        <w:t xml:space="preserve"> the DDR3 RAM </w:t>
      </w:r>
      <w:r w:rsidR="004B6C51">
        <w:rPr>
          <w:rFonts w:ascii="Roboto" w:hAnsi="Roboto"/>
          <w:bCs/>
          <w:lang w:val="en-US"/>
        </w:rPr>
        <w:t>(</w:t>
      </w:r>
      <w:r w:rsidR="000C1410">
        <w:rPr>
          <w:rFonts w:ascii="Roboto" w:hAnsi="Roboto"/>
          <w:bCs/>
          <w:lang w:val="en-US"/>
        </w:rPr>
        <w:t>512 Mbit</w:t>
      </w:r>
      <w:r w:rsidR="00400E02">
        <w:rPr>
          <w:rFonts w:ascii="Roboto" w:hAnsi="Roboto"/>
          <w:bCs/>
          <w:lang w:val="en-US"/>
        </w:rPr>
        <w:t>,</w:t>
      </w:r>
      <w:r w:rsidR="000C1410">
        <w:rPr>
          <w:rFonts w:ascii="Roboto" w:hAnsi="Roboto"/>
          <w:bCs/>
          <w:lang w:val="en-US"/>
        </w:rPr>
        <w:t xml:space="preserve"> 1 or 2 </w:t>
      </w:r>
      <w:proofErr w:type="spellStart"/>
      <w:r w:rsidR="000C1410">
        <w:rPr>
          <w:rFonts w:ascii="Roboto" w:hAnsi="Roboto"/>
          <w:bCs/>
          <w:lang w:val="en-US"/>
        </w:rPr>
        <w:t>Gbit</w:t>
      </w:r>
      <w:proofErr w:type="spellEnd"/>
      <w:r w:rsidR="004B6C51">
        <w:rPr>
          <w:rFonts w:ascii="Roboto" w:hAnsi="Roboto"/>
          <w:bCs/>
          <w:lang w:val="en-US"/>
        </w:rPr>
        <w:t>),</w:t>
      </w:r>
      <w:r w:rsidR="000C1410">
        <w:rPr>
          <w:rFonts w:ascii="Roboto" w:hAnsi="Roboto"/>
          <w:bCs/>
          <w:lang w:val="en-US"/>
        </w:rPr>
        <w:t xml:space="preserve"> as well as 4 to 64 </w:t>
      </w:r>
      <w:proofErr w:type="spellStart"/>
      <w:r w:rsidR="000C1410">
        <w:rPr>
          <w:rFonts w:ascii="Roboto" w:hAnsi="Roboto"/>
          <w:bCs/>
          <w:lang w:val="en-US"/>
        </w:rPr>
        <w:t>Gbit</w:t>
      </w:r>
      <w:proofErr w:type="spellEnd"/>
      <w:r w:rsidR="00913E85">
        <w:rPr>
          <w:rFonts w:ascii="Roboto" w:hAnsi="Roboto"/>
          <w:bCs/>
          <w:lang w:val="en-US"/>
        </w:rPr>
        <w:t xml:space="preserve"> </w:t>
      </w:r>
      <w:proofErr w:type="spellStart"/>
      <w:r w:rsidR="00913E85" w:rsidRPr="00913E85">
        <w:rPr>
          <w:rFonts w:ascii="Roboto" w:hAnsi="Roboto"/>
          <w:bCs/>
          <w:lang w:val="en-US"/>
        </w:rPr>
        <w:t>eMMC</w:t>
      </w:r>
      <w:proofErr w:type="spellEnd"/>
      <w:r w:rsidR="00913E85" w:rsidRPr="00913E85">
        <w:rPr>
          <w:rFonts w:ascii="Roboto" w:hAnsi="Roboto"/>
          <w:bCs/>
          <w:lang w:val="en-US"/>
        </w:rPr>
        <w:t xml:space="preserve"> NAND Flash</w:t>
      </w:r>
      <w:r w:rsidR="00913E85">
        <w:rPr>
          <w:rFonts w:ascii="Roboto" w:hAnsi="Roboto"/>
          <w:bCs/>
          <w:lang w:val="en-US"/>
        </w:rPr>
        <w:t xml:space="preserve"> allow the development of complex high performance designs. </w:t>
      </w:r>
      <w:r w:rsidR="00B44151">
        <w:rPr>
          <w:rFonts w:ascii="Roboto" w:hAnsi="Roboto"/>
          <w:bCs/>
          <w:lang w:val="en-US"/>
        </w:rPr>
        <w:t>Further features of the 72 by</w:t>
      </w:r>
      <w:r w:rsidR="006E5A50">
        <w:rPr>
          <w:rFonts w:ascii="Roboto" w:hAnsi="Roboto"/>
          <w:bCs/>
          <w:lang w:val="en-US"/>
        </w:rPr>
        <w:t xml:space="preserve"> 40 mm small </w:t>
      </w:r>
      <w:proofErr w:type="spellStart"/>
      <w:r w:rsidR="006E5A50">
        <w:rPr>
          <w:rFonts w:ascii="Roboto" w:hAnsi="Roboto"/>
          <w:bCs/>
          <w:lang w:val="en-US"/>
        </w:rPr>
        <w:t>SoMs</w:t>
      </w:r>
      <w:proofErr w:type="spellEnd"/>
      <w:r w:rsidR="006E5A50">
        <w:rPr>
          <w:rFonts w:ascii="Roboto" w:hAnsi="Roboto"/>
          <w:bCs/>
          <w:lang w:val="en-US"/>
        </w:rPr>
        <w:t xml:space="preserve"> are: 8 </w:t>
      </w:r>
      <w:proofErr w:type="spellStart"/>
      <w:r w:rsidR="006E5A50">
        <w:rPr>
          <w:rFonts w:ascii="Roboto" w:hAnsi="Roboto"/>
          <w:bCs/>
          <w:lang w:val="en-US"/>
        </w:rPr>
        <w:t>SerDes</w:t>
      </w:r>
      <w:proofErr w:type="spellEnd"/>
      <w:r w:rsidR="006E5A50">
        <w:rPr>
          <w:rFonts w:ascii="Roboto" w:hAnsi="Roboto"/>
          <w:bCs/>
          <w:lang w:val="en-US"/>
        </w:rPr>
        <w:t xml:space="preserve"> with 250 Mbps to 12.5 Gbps, 2 PCI ex</w:t>
      </w:r>
      <w:r w:rsidR="003624E1">
        <w:rPr>
          <w:rFonts w:ascii="Roboto" w:hAnsi="Roboto"/>
          <w:bCs/>
          <w:lang w:val="en-US"/>
        </w:rPr>
        <w:t xml:space="preserve">press Gen2 end points/root port slots, rich user I/O, and 2 </w:t>
      </w:r>
      <w:proofErr w:type="spellStart"/>
      <w:r w:rsidR="003624E1">
        <w:rPr>
          <w:rFonts w:ascii="Roboto" w:hAnsi="Roboto"/>
          <w:bCs/>
          <w:lang w:val="en-US"/>
        </w:rPr>
        <w:t>Samtec</w:t>
      </w:r>
      <w:proofErr w:type="spellEnd"/>
      <w:r w:rsidR="003624E1">
        <w:rPr>
          <w:rFonts w:ascii="Roboto" w:hAnsi="Roboto"/>
          <w:bCs/>
          <w:lang w:val="en-US"/>
        </w:rPr>
        <w:t xml:space="preserve"> </w:t>
      </w:r>
      <w:r w:rsidR="003624E1" w:rsidRPr="003624E1">
        <w:rPr>
          <w:rFonts w:ascii="Roboto" w:hAnsi="Roboto"/>
          <w:bCs/>
          <w:lang w:val="en-US"/>
        </w:rPr>
        <w:t>QSH-090-01-F-D-A</w:t>
      </w:r>
      <w:r w:rsidR="003624E1">
        <w:rPr>
          <w:rFonts w:ascii="Roboto" w:hAnsi="Roboto"/>
          <w:bCs/>
          <w:lang w:val="en-US"/>
        </w:rPr>
        <w:t xml:space="preserve"> board-to-board connectors.</w:t>
      </w:r>
    </w:p>
    <w:p w14:paraId="5C51EF6A" w14:textId="77777777" w:rsidR="00D247C6" w:rsidRPr="00B44151" w:rsidRDefault="00D247C6">
      <w:pPr>
        <w:spacing w:line="264" w:lineRule="auto"/>
        <w:rPr>
          <w:rFonts w:ascii="Roboto" w:hAnsi="Roboto"/>
          <w:lang w:val="en-US"/>
        </w:rPr>
      </w:pPr>
    </w:p>
    <w:p w14:paraId="4E5A8DC6" w14:textId="77777777" w:rsidR="00D247C6" w:rsidRPr="00B44151" w:rsidRDefault="006172C2">
      <w:pPr>
        <w:spacing w:line="264" w:lineRule="auto"/>
        <w:rPr>
          <w:rFonts w:ascii="Roboto" w:hAnsi="Roboto"/>
          <w:lang w:val="en-US"/>
        </w:rPr>
      </w:pPr>
      <w:r w:rsidRPr="00B44151">
        <w:rPr>
          <w:lang w:val="en-US"/>
        </w:rPr>
        <w:br w:type="page"/>
      </w:r>
    </w:p>
    <w:p w14:paraId="21D28ACB" w14:textId="25236005" w:rsidR="003624E1" w:rsidRPr="003624E1" w:rsidRDefault="003624E1">
      <w:pPr>
        <w:spacing w:line="264" w:lineRule="auto"/>
        <w:rPr>
          <w:rFonts w:ascii="Roboto" w:hAnsi="Roboto"/>
          <w:b/>
          <w:bCs/>
          <w:lang w:val="en-US"/>
        </w:rPr>
      </w:pPr>
      <w:r w:rsidRPr="003624E1">
        <w:rPr>
          <w:rFonts w:ascii="Roboto" w:hAnsi="Roboto"/>
          <w:b/>
          <w:bCs/>
          <w:lang w:val="en-US"/>
        </w:rPr>
        <w:lastRenderedPageBreak/>
        <w:t>Easy Project Start with Evaluation Board M100PFEVP</w:t>
      </w:r>
    </w:p>
    <w:p w14:paraId="5927643A" w14:textId="7333545C" w:rsidR="003624E1" w:rsidRPr="008134E4" w:rsidRDefault="003624E1">
      <w:pPr>
        <w:spacing w:line="264" w:lineRule="auto"/>
        <w:rPr>
          <w:rFonts w:ascii="Roboto" w:hAnsi="Roboto"/>
          <w:lang w:val="en-US"/>
        </w:rPr>
      </w:pPr>
    </w:p>
    <w:p w14:paraId="133839EC" w14:textId="49775456" w:rsidR="00266195" w:rsidRPr="00266195" w:rsidRDefault="00266195">
      <w:pPr>
        <w:spacing w:line="264" w:lineRule="auto"/>
        <w:rPr>
          <w:rFonts w:ascii="Roboto" w:hAnsi="Roboto"/>
          <w:lang w:val="en-US"/>
        </w:rPr>
      </w:pPr>
      <w:r w:rsidRPr="00266195">
        <w:rPr>
          <w:rFonts w:ascii="Roboto" w:hAnsi="Roboto"/>
          <w:lang w:val="en-US"/>
        </w:rPr>
        <w:t xml:space="preserve">ARIES Embedded provides the corresponding evaluation platform M100PFEVP for a smooth and fast project start. </w:t>
      </w:r>
      <w:r>
        <w:rPr>
          <w:rFonts w:ascii="Roboto" w:hAnsi="Roboto"/>
          <w:lang w:val="en-US"/>
        </w:rPr>
        <w:t>It enables customer</w:t>
      </w:r>
      <w:r w:rsidR="00B44151">
        <w:rPr>
          <w:rFonts w:ascii="Roboto" w:hAnsi="Roboto"/>
          <w:lang w:val="en-US"/>
        </w:rPr>
        <w:t>s to evaluate the PolarFire FPGA</w:t>
      </w:r>
      <w:r>
        <w:rPr>
          <w:rFonts w:ascii="Roboto" w:hAnsi="Roboto"/>
          <w:lang w:val="en-US"/>
        </w:rPr>
        <w:t>, rea</w:t>
      </w:r>
      <w:r w:rsidR="009730CA">
        <w:rPr>
          <w:rFonts w:ascii="Roboto" w:hAnsi="Roboto"/>
          <w:lang w:val="en-US"/>
        </w:rPr>
        <w:t>lize prototypes and even use the FPGA in series production. The evaluation board contains 2 gigabit Ethernet, USB, and 4 DSub9 interfaces for CAN, RS232</w:t>
      </w:r>
      <w:r w:rsidR="00B44151">
        <w:rPr>
          <w:rFonts w:ascii="Roboto" w:hAnsi="Roboto"/>
          <w:lang w:val="en-US"/>
        </w:rPr>
        <w:t>,</w:t>
      </w:r>
      <w:r w:rsidR="009730CA">
        <w:rPr>
          <w:rFonts w:ascii="Roboto" w:hAnsi="Roboto"/>
          <w:lang w:val="en-US"/>
        </w:rPr>
        <w:t xml:space="preserve"> and others, in addition to </w:t>
      </w:r>
      <w:proofErr w:type="spellStart"/>
      <w:r w:rsidR="009730CA">
        <w:rPr>
          <w:rFonts w:ascii="Roboto" w:hAnsi="Roboto"/>
          <w:lang w:val="en-US"/>
        </w:rPr>
        <w:t>Pmod</w:t>
      </w:r>
      <w:proofErr w:type="spellEnd"/>
      <w:r w:rsidR="009730CA">
        <w:rPr>
          <w:rFonts w:ascii="Roboto" w:hAnsi="Roboto"/>
          <w:lang w:val="en-US"/>
        </w:rPr>
        <w:t xml:space="preserve"> and HSMC extension connectors and a microSD card slot. The </w:t>
      </w:r>
      <w:r w:rsidR="00FD39E8">
        <w:rPr>
          <w:rFonts w:ascii="Roboto" w:hAnsi="Roboto"/>
          <w:lang w:val="en-US"/>
        </w:rPr>
        <w:t>M100PFEVP starter kit includes the M100PVEVP baseboard, M100PF-1DB storage extensions, a 7-inch touchscreen</w:t>
      </w:r>
      <w:r w:rsidR="00B44151">
        <w:rPr>
          <w:rFonts w:ascii="Roboto" w:hAnsi="Roboto"/>
          <w:lang w:val="en-US"/>
        </w:rPr>
        <w:t>,</w:t>
      </w:r>
      <w:r w:rsidR="00FD39E8">
        <w:rPr>
          <w:rFonts w:ascii="Roboto" w:hAnsi="Roboto"/>
          <w:lang w:val="en-US"/>
        </w:rPr>
        <w:t xml:space="preserve"> and power supply. </w:t>
      </w:r>
    </w:p>
    <w:p w14:paraId="6C5E919C" w14:textId="77777777" w:rsidR="00D247C6" w:rsidRPr="00B44151" w:rsidRDefault="00D247C6">
      <w:pPr>
        <w:spacing w:line="264" w:lineRule="auto"/>
        <w:rPr>
          <w:rFonts w:ascii="Roboto" w:hAnsi="Roboto"/>
          <w:lang w:val="en-US"/>
        </w:rPr>
      </w:pPr>
    </w:p>
    <w:p w14:paraId="030501AA" w14:textId="41068526" w:rsidR="00D247C6" w:rsidRDefault="00CA6E19">
      <w:pPr>
        <w:spacing w:line="264" w:lineRule="auto"/>
        <w:rPr>
          <w:rFonts w:ascii="Roboto" w:hAnsi="Roboto"/>
        </w:rPr>
      </w:pPr>
      <w:r>
        <w:rPr>
          <w:rFonts w:ascii="Roboto" w:hAnsi="Roboto"/>
        </w:rPr>
        <w:t>Words: 367</w:t>
      </w:r>
    </w:p>
    <w:p w14:paraId="721D9120" w14:textId="77777777" w:rsidR="00D247C6" w:rsidRDefault="00D247C6">
      <w:pPr>
        <w:spacing w:line="264" w:lineRule="auto"/>
        <w:rPr>
          <w:rFonts w:ascii="Roboto" w:hAnsi="Roboto"/>
        </w:rPr>
      </w:pPr>
    </w:p>
    <w:p w14:paraId="73556592" w14:textId="77777777" w:rsidR="00D247C6" w:rsidRDefault="00D247C6">
      <w:pPr>
        <w:spacing w:line="264" w:lineRule="auto"/>
        <w:rPr>
          <w:rFonts w:ascii="Roboto" w:hAnsi="Roboto"/>
        </w:rPr>
      </w:pPr>
    </w:p>
    <w:p w14:paraId="2E268701" w14:textId="29636BE9" w:rsidR="00D247C6" w:rsidRDefault="00FD39E8">
      <w:pPr>
        <w:spacing w:line="264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Images</w:t>
      </w:r>
    </w:p>
    <w:p w14:paraId="1715F9AC" w14:textId="77777777" w:rsidR="00D247C6" w:rsidRDefault="00D247C6">
      <w:pPr>
        <w:spacing w:line="264" w:lineRule="auto"/>
        <w:rPr>
          <w:rFonts w:ascii="Roboto" w:hAnsi="Roboto"/>
        </w:rPr>
      </w:pPr>
    </w:p>
    <w:tbl>
      <w:tblPr>
        <w:tblStyle w:val="Tabellenraster"/>
        <w:tblW w:w="7518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556"/>
        <w:gridCol w:w="4962"/>
      </w:tblGrid>
      <w:tr w:rsidR="00D247C6" w:rsidRPr="00D56724" w14:paraId="1720BC2F" w14:textId="77777777">
        <w:trPr>
          <w:trHeight w:val="237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F9D3" w14:textId="77777777" w:rsidR="00D247C6" w:rsidRDefault="006172C2">
            <w:pPr>
              <w:spacing w:line="264" w:lineRule="auto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noProof/>
                <w:sz w:val="20"/>
              </w:rPr>
              <w:drawing>
                <wp:anchor distT="0" distB="10160" distL="114300" distR="122555" simplePos="0" relativeHeight="2" behindDoc="0" locked="0" layoutInCell="1" allowOverlap="1" wp14:anchorId="12B50C07" wp14:editId="469B131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</wp:posOffset>
                  </wp:positionV>
                  <wp:extent cx="1439545" cy="1056005"/>
                  <wp:effectExtent l="0" t="0" r="0" b="0"/>
                  <wp:wrapTight wrapText="bothSides">
                    <wp:wrapPolygon edited="0">
                      <wp:start x="-81" y="0"/>
                      <wp:lineTo x="-81" y="21180"/>
                      <wp:lineTo x="21275" y="21180"/>
                      <wp:lineTo x="21275" y="0"/>
                      <wp:lineTo x="-81" y="0"/>
                    </wp:wrapPolygon>
                  </wp:wrapTight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576" t="12142" r="8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F249" w14:textId="2FFB156C" w:rsidR="00D247C6" w:rsidRPr="001E0214" w:rsidRDefault="00FD39E8">
            <w:pPr>
              <w:spacing w:line="264" w:lineRule="auto"/>
              <w:rPr>
                <w:rFonts w:ascii="Roboto" w:eastAsia="MS Mincho" w:hAnsi="Roboto" w:cs="Times New Roman"/>
                <w:sz w:val="18"/>
                <w:szCs w:val="18"/>
                <w:lang w:val="en-US"/>
              </w:rPr>
            </w:pPr>
            <w:r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Image</w:t>
            </w:r>
            <w:r w:rsidR="006172C2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1: ARIES Embedded </w:t>
            </w:r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integrates Microchip's PolarFire FPGA in </w:t>
            </w:r>
            <w:r w:rsidR="00B44151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M100PF </w:t>
            </w:r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system-on-module for industrial and medical technology</w:t>
            </w:r>
            <w:r w:rsidR="006172C2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</w:t>
            </w:r>
          </w:p>
          <w:p w14:paraId="2A76C42C" w14:textId="77777777" w:rsidR="00D247C6" w:rsidRPr="001E0214" w:rsidRDefault="00D247C6">
            <w:pPr>
              <w:spacing w:line="264" w:lineRule="auto"/>
              <w:rPr>
                <w:rFonts w:ascii="Roboto" w:eastAsia="MS Mincho" w:hAnsi="Roboto" w:cs="Times New Roman"/>
                <w:sz w:val="18"/>
                <w:szCs w:val="18"/>
                <w:lang w:val="en-US"/>
              </w:rPr>
            </w:pPr>
          </w:p>
          <w:p w14:paraId="295083CF" w14:textId="0D969C66" w:rsidR="00D247C6" w:rsidRPr="00D5681E" w:rsidRDefault="00FD39E8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Copyright</w:t>
            </w:r>
            <w:r w:rsidR="006172C2" w:rsidRPr="00D5681E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: ARIES Embedded GmbH</w:t>
            </w:r>
          </w:p>
          <w:p w14:paraId="10DD5C0B" w14:textId="77777777" w:rsidR="00D247C6" w:rsidRPr="00D5681E" w:rsidRDefault="006172C2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 w:rsidRPr="00D5681E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Download: http://www.ahlendorf-news.com/media/news/images/aries-embedded-M100PF-PolarFire-SoM-H.jpg</w:t>
            </w:r>
          </w:p>
        </w:tc>
      </w:tr>
      <w:tr w:rsidR="00D247C6" w:rsidRPr="00D56724" w14:paraId="74488DE8" w14:textId="77777777">
        <w:trPr>
          <w:trHeight w:val="2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14AA" w14:textId="77777777" w:rsidR="00D247C6" w:rsidRPr="00D5681E" w:rsidRDefault="006172C2">
            <w:pPr>
              <w:spacing w:line="264" w:lineRule="auto"/>
              <w:rPr>
                <w:rFonts w:ascii="Times New Roman" w:eastAsia="MS Mincho" w:hAnsi="Times New Roman" w:cs="Times New Roman"/>
                <w:sz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noProof/>
                <w:sz w:val="20"/>
              </w:rPr>
              <w:drawing>
                <wp:anchor distT="0" distB="5080" distL="114300" distR="122555" simplePos="0" relativeHeight="6" behindDoc="0" locked="0" layoutInCell="1" allowOverlap="1" wp14:anchorId="4638ACE1" wp14:editId="074D04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635</wp:posOffset>
                  </wp:positionV>
                  <wp:extent cx="1439545" cy="1442720"/>
                  <wp:effectExtent l="0" t="0" r="0" b="0"/>
                  <wp:wrapTight wrapText="bothSides">
                    <wp:wrapPolygon edited="0">
                      <wp:start x="-81" y="0"/>
                      <wp:lineTo x="-81" y="21195"/>
                      <wp:lineTo x="21275" y="21195"/>
                      <wp:lineTo x="21275" y="0"/>
                      <wp:lineTo x="-81" y="0"/>
                    </wp:wrapPolygon>
                  </wp:wrapTight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525" t="15580" r="13048" b="10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A36F" w14:textId="0E83BA7F" w:rsidR="00D247C6" w:rsidRPr="00B44151" w:rsidRDefault="00FD39E8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Image</w:t>
            </w:r>
            <w:r w:rsidR="001E0214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2: </w:t>
            </w:r>
            <w:r w:rsid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The </w:t>
            </w:r>
            <w:r w:rsidR="00B44151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M100PFEVP </w:t>
            </w:r>
            <w:r w:rsid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e</w:t>
            </w:r>
            <w:r w:rsidR="001E0214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valuation pla</w:t>
            </w:r>
            <w:r w:rsidR="006172C2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tform </w:t>
            </w:r>
            <w:r w:rsidR="001E0214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by</w:t>
            </w:r>
            <w:r w:rsidR="006172C2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ARIES Embedded </w:t>
            </w:r>
            <w:r w:rsidR="001E0214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provides </w:t>
            </w:r>
            <w:r w:rsid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a </w:t>
            </w:r>
            <w:r w:rsidR="001E0214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smooth and fast project start</w:t>
            </w:r>
            <w:r w:rsidR="006172C2" w:rsidRPr="00B44151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</w:t>
            </w:r>
          </w:p>
          <w:p w14:paraId="39DBC5D2" w14:textId="77777777" w:rsidR="00D247C6" w:rsidRPr="00B44151" w:rsidRDefault="00D247C6">
            <w:pPr>
              <w:spacing w:line="264" w:lineRule="auto"/>
              <w:rPr>
                <w:rFonts w:ascii="Roboto" w:eastAsia="MS Mincho" w:hAnsi="Roboto" w:cs="Times New Roman"/>
                <w:sz w:val="18"/>
                <w:szCs w:val="18"/>
                <w:lang w:val="en-US"/>
              </w:rPr>
            </w:pPr>
          </w:p>
          <w:p w14:paraId="3F40E3BA" w14:textId="7E4676E1" w:rsidR="00D247C6" w:rsidRPr="00D5681E" w:rsidRDefault="00FD39E8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Copyright</w:t>
            </w:r>
            <w:r w:rsidR="006172C2" w:rsidRPr="00D5681E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: ARIES Embedded GmbH</w:t>
            </w:r>
          </w:p>
          <w:p w14:paraId="376D39A0" w14:textId="77777777" w:rsidR="00D247C6" w:rsidRPr="00D5681E" w:rsidRDefault="006172C2">
            <w:pPr>
              <w:spacing w:line="264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5681E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Download: http://www.ahlendorf-news.com/media/news/images/aries-embedded-M100PFEVP-PolarFire-SoM-H.jpg</w:t>
            </w:r>
          </w:p>
        </w:tc>
      </w:tr>
      <w:tr w:rsidR="00D247C6" w:rsidRPr="00D56724" w14:paraId="2DDDA290" w14:textId="77777777">
        <w:trPr>
          <w:trHeight w:val="2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F4DF" w14:textId="4DC917EE" w:rsidR="00D247C6" w:rsidRDefault="00695E5B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6A7F2EF" wp14:editId="641F7CC2">
                  <wp:extent cx="1438868" cy="1439694"/>
                  <wp:effectExtent l="0" t="0" r="9525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ies-embedded-Andreas-Widder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4" b="5991"/>
                          <a:stretch/>
                        </pic:blipFill>
                        <pic:spPr bwMode="auto">
                          <a:xfrm>
                            <a:off x="0" y="0"/>
                            <a:ext cx="1440000" cy="144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BE98" w14:textId="354705E7" w:rsidR="00D247C6" w:rsidRPr="001E0214" w:rsidRDefault="00FD39E8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Image</w:t>
            </w:r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3: Andreas </w:t>
            </w:r>
            <w:proofErr w:type="spellStart"/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Widder</w:t>
            </w:r>
            <w:proofErr w:type="spellEnd"/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is</w:t>
            </w:r>
            <w:r w:rsidR="006172C2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</w:t>
            </w:r>
            <w:r w:rsidR="001E0214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Managing Director of</w:t>
            </w:r>
            <w:r w:rsidR="006172C2" w:rsidRPr="001E0214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 xml:space="preserve"> ARIES Embedded GmbH</w:t>
            </w:r>
          </w:p>
          <w:p w14:paraId="17DA8DCF" w14:textId="77777777" w:rsidR="00D247C6" w:rsidRPr="001E0214" w:rsidRDefault="00D247C6">
            <w:pPr>
              <w:spacing w:line="264" w:lineRule="auto"/>
              <w:rPr>
                <w:rFonts w:ascii="Roboto" w:eastAsia="MS Mincho" w:hAnsi="Roboto" w:cs="Times New Roman"/>
                <w:sz w:val="18"/>
                <w:szCs w:val="18"/>
                <w:lang w:val="en-US"/>
              </w:rPr>
            </w:pPr>
          </w:p>
          <w:p w14:paraId="367F07B4" w14:textId="16D0A605" w:rsidR="00D247C6" w:rsidRDefault="00FD39E8">
            <w:pPr>
              <w:spacing w:line="264" w:lineRule="auto"/>
              <w:rPr>
                <w:rFonts w:ascii="Roboto" w:hAnsi="Roboto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Copyright</w:t>
            </w:r>
            <w:r w:rsidR="006172C2"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: ARIES Embedded GmbH</w:t>
            </w:r>
          </w:p>
          <w:p w14:paraId="4257657F" w14:textId="77777777" w:rsidR="00D247C6" w:rsidRDefault="006172C2">
            <w:pPr>
              <w:spacing w:line="264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Roboto" w:eastAsia="MS Mincho" w:hAnsi="Roboto" w:cs="Times New Roman"/>
                <w:sz w:val="18"/>
                <w:szCs w:val="18"/>
                <w:lang w:val="en-US"/>
              </w:rPr>
              <w:t>Download: http://www.ahlendorf-news.com/media/news/images/aries-embedded-Andreas-Widder-H.jpg</w:t>
            </w:r>
          </w:p>
        </w:tc>
      </w:tr>
    </w:tbl>
    <w:p w14:paraId="44A51F66" w14:textId="77777777" w:rsidR="00FD39E8" w:rsidRPr="008134E4" w:rsidRDefault="00FD39E8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 w:rsidRPr="008134E4">
        <w:rPr>
          <w:rFonts w:ascii="Roboto" w:hAnsi="Roboto"/>
          <w:b/>
          <w:bCs/>
          <w:sz w:val="18"/>
          <w:szCs w:val="18"/>
          <w:lang w:val="en-US"/>
        </w:rPr>
        <w:br w:type="page"/>
      </w:r>
    </w:p>
    <w:p w14:paraId="2AB23798" w14:textId="0D9D4F28" w:rsidR="00D247C6" w:rsidRPr="00E27A22" w:rsidRDefault="00FD39E8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 w:rsidRPr="00E27A22">
        <w:rPr>
          <w:rFonts w:ascii="Roboto" w:hAnsi="Roboto"/>
          <w:b/>
          <w:bCs/>
          <w:sz w:val="18"/>
          <w:szCs w:val="18"/>
          <w:lang w:val="en-US"/>
        </w:rPr>
        <w:lastRenderedPageBreak/>
        <w:t>About</w:t>
      </w:r>
      <w:r w:rsidR="006172C2" w:rsidRPr="00E27A22">
        <w:rPr>
          <w:rFonts w:ascii="Roboto" w:hAnsi="Roboto"/>
          <w:b/>
          <w:bCs/>
          <w:sz w:val="18"/>
          <w:szCs w:val="18"/>
          <w:lang w:val="en-US"/>
        </w:rPr>
        <w:t xml:space="preserve"> ARIES Embedded</w:t>
      </w:r>
    </w:p>
    <w:p w14:paraId="7565CD47" w14:textId="55ED1838" w:rsidR="00D938F9" w:rsidRPr="00E27A22" w:rsidRDefault="006172C2">
      <w:pPr>
        <w:spacing w:line="264" w:lineRule="auto"/>
        <w:rPr>
          <w:rFonts w:ascii="Roboto" w:hAnsi="Roboto"/>
          <w:sz w:val="18"/>
          <w:szCs w:val="18"/>
          <w:lang w:val="en-US"/>
        </w:rPr>
      </w:pPr>
      <w:r w:rsidRPr="00E27A22">
        <w:rPr>
          <w:rFonts w:ascii="Roboto" w:hAnsi="Roboto"/>
          <w:sz w:val="18"/>
          <w:szCs w:val="18"/>
          <w:lang w:val="en-US"/>
        </w:rPr>
        <w:t xml:space="preserve">ARIES Embedded </w:t>
      </w:r>
      <w:r w:rsidR="00D938F9" w:rsidRPr="00E27A22">
        <w:rPr>
          <w:rFonts w:ascii="Roboto" w:hAnsi="Roboto"/>
          <w:sz w:val="18"/>
          <w:szCs w:val="18"/>
          <w:lang w:val="en-US"/>
        </w:rPr>
        <w:t>pro</w:t>
      </w:r>
      <w:r w:rsidR="00E27A22">
        <w:rPr>
          <w:rFonts w:ascii="Roboto" w:hAnsi="Roboto"/>
          <w:sz w:val="18"/>
          <w:szCs w:val="18"/>
          <w:lang w:val="en-US"/>
        </w:rPr>
        <w:t>vides hardware and software development and standard products for indu</w:t>
      </w:r>
      <w:r w:rsidR="006C5370">
        <w:rPr>
          <w:rFonts w:ascii="Roboto" w:hAnsi="Roboto"/>
          <w:sz w:val="18"/>
          <w:szCs w:val="18"/>
          <w:lang w:val="en-US"/>
        </w:rPr>
        <w:t>strial and agricultural sectors. The 2001 f</w:t>
      </w:r>
      <w:r w:rsidR="0062134B">
        <w:rPr>
          <w:rFonts w:ascii="Roboto" w:hAnsi="Roboto"/>
          <w:sz w:val="18"/>
          <w:szCs w:val="18"/>
          <w:lang w:val="en-US"/>
        </w:rPr>
        <w:t xml:space="preserve">ounded embedded specialist </w:t>
      </w:r>
      <w:r w:rsidR="00100155">
        <w:rPr>
          <w:rFonts w:ascii="Roboto" w:hAnsi="Roboto"/>
          <w:sz w:val="18"/>
          <w:szCs w:val="18"/>
          <w:lang w:val="en-US"/>
        </w:rPr>
        <w:t>headquartered</w:t>
      </w:r>
      <w:r w:rsidR="0062134B">
        <w:rPr>
          <w:rFonts w:ascii="Roboto" w:hAnsi="Roboto"/>
          <w:sz w:val="18"/>
          <w:szCs w:val="18"/>
          <w:lang w:val="en-US"/>
        </w:rPr>
        <w:t xml:space="preserve"> in </w:t>
      </w:r>
      <w:proofErr w:type="spellStart"/>
      <w:r w:rsidR="0062134B">
        <w:rPr>
          <w:rFonts w:ascii="Roboto" w:hAnsi="Roboto"/>
          <w:sz w:val="18"/>
          <w:szCs w:val="18"/>
          <w:lang w:val="en-US"/>
        </w:rPr>
        <w:t>Fuerstenfeldbruck</w:t>
      </w:r>
      <w:proofErr w:type="spellEnd"/>
      <w:r w:rsidR="0062134B">
        <w:rPr>
          <w:rFonts w:ascii="Roboto" w:hAnsi="Roboto"/>
          <w:sz w:val="18"/>
          <w:szCs w:val="18"/>
          <w:lang w:val="en-US"/>
        </w:rPr>
        <w:t>, Germany, focuses on FPGA technology and open source software. The portfolio comprises of modular systems for flexible and fast use</w:t>
      </w:r>
      <w:r w:rsidR="00100155">
        <w:rPr>
          <w:rFonts w:ascii="Roboto" w:hAnsi="Roboto"/>
          <w:sz w:val="18"/>
          <w:szCs w:val="18"/>
          <w:lang w:val="en-US"/>
        </w:rPr>
        <w:t xml:space="preserve"> in functional </w:t>
      </w:r>
      <w:r w:rsidR="00100155" w:rsidRPr="00100155">
        <w:rPr>
          <w:rFonts w:ascii="Roboto" w:hAnsi="Roboto"/>
          <w:sz w:val="18"/>
          <w:szCs w:val="18"/>
          <w:lang w:val="en-US"/>
        </w:rPr>
        <w:t>prototypes, pilot series and mass production</w:t>
      </w:r>
      <w:r w:rsidR="00100155">
        <w:rPr>
          <w:rFonts w:ascii="Roboto" w:hAnsi="Roboto"/>
          <w:sz w:val="18"/>
          <w:szCs w:val="18"/>
          <w:lang w:val="en-US"/>
        </w:rPr>
        <w:t xml:space="preserve">. On customer request, ARIES Embedded </w:t>
      </w:r>
      <w:r w:rsidR="00233C0E">
        <w:rPr>
          <w:rFonts w:ascii="Roboto" w:hAnsi="Roboto"/>
          <w:sz w:val="18"/>
          <w:szCs w:val="18"/>
          <w:lang w:val="en-US"/>
        </w:rPr>
        <w:t>individ</w:t>
      </w:r>
      <w:r w:rsidR="00100155">
        <w:rPr>
          <w:rFonts w:ascii="Roboto" w:hAnsi="Roboto"/>
          <w:sz w:val="18"/>
          <w:szCs w:val="18"/>
          <w:lang w:val="en-US"/>
        </w:rPr>
        <w:t xml:space="preserve">ually </w:t>
      </w:r>
      <w:r w:rsidR="00233C0E">
        <w:rPr>
          <w:rFonts w:ascii="Roboto" w:hAnsi="Roboto"/>
          <w:sz w:val="18"/>
          <w:szCs w:val="18"/>
          <w:lang w:val="en-US"/>
        </w:rPr>
        <w:t>customizes</w:t>
      </w:r>
      <w:r w:rsidR="00100155">
        <w:rPr>
          <w:rFonts w:ascii="Roboto" w:hAnsi="Roboto"/>
          <w:sz w:val="18"/>
          <w:szCs w:val="18"/>
          <w:lang w:val="en-US"/>
        </w:rPr>
        <w:t xml:space="preserve"> standard products </w:t>
      </w:r>
      <w:r w:rsidR="00233C0E">
        <w:rPr>
          <w:rFonts w:ascii="Roboto" w:hAnsi="Roboto"/>
          <w:sz w:val="18"/>
          <w:szCs w:val="18"/>
          <w:lang w:val="en-US"/>
        </w:rPr>
        <w:t xml:space="preserve">in accordance with project requirements. Further information is available at </w:t>
      </w:r>
      <w:r w:rsidR="00233C0E" w:rsidRPr="00233C0E">
        <w:rPr>
          <w:rFonts w:ascii="Roboto" w:hAnsi="Roboto"/>
          <w:sz w:val="18"/>
          <w:szCs w:val="18"/>
          <w:lang w:val="en-US"/>
        </w:rPr>
        <w:t>www.aries-embedded.com.</w:t>
      </w:r>
    </w:p>
    <w:p w14:paraId="606394A8" w14:textId="77777777" w:rsidR="00D247C6" w:rsidRPr="008134E4" w:rsidRDefault="00D247C6">
      <w:pPr>
        <w:spacing w:line="264" w:lineRule="auto"/>
        <w:rPr>
          <w:rFonts w:ascii="Roboto" w:hAnsi="Roboto"/>
          <w:sz w:val="18"/>
          <w:szCs w:val="18"/>
          <w:lang w:val="en-US"/>
        </w:rPr>
      </w:pPr>
    </w:p>
    <w:p w14:paraId="674ADF8C" w14:textId="77777777" w:rsidR="00D247C6" w:rsidRPr="008134E4" w:rsidRDefault="006172C2">
      <w:pPr>
        <w:spacing w:line="264" w:lineRule="auto"/>
        <w:rPr>
          <w:rFonts w:ascii="Roboto" w:hAnsi="Roboto"/>
          <w:sz w:val="18"/>
          <w:szCs w:val="18"/>
          <w:lang w:val="en-US"/>
        </w:rPr>
      </w:pPr>
      <w:r w:rsidRPr="008134E4">
        <w:rPr>
          <w:rFonts w:ascii="Roboto" w:hAnsi="Roboto"/>
          <w:sz w:val="18"/>
          <w:szCs w:val="18"/>
          <w:lang w:val="en-US"/>
        </w:rPr>
        <w:t>ARIES Embedded GmbH</w:t>
      </w:r>
    </w:p>
    <w:p w14:paraId="3E6EFAFD" w14:textId="77777777" w:rsidR="00D247C6" w:rsidRDefault="006172C2">
      <w:pPr>
        <w:spacing w:line="264" w:lineRule="auto"/>
        <w:rPr>
          <w:rFonts w:ascii="Roboto" w:hAnsi="Roboto"/>
          <w:sz w:val="18"/>
          <w:szCs w:val="18"/>
        </w:rPr>
      </w:pPr>
      <w:proofErr w:type="spellStart"/>
      <w:r>
        <w:rPr>
          <w:rFonts w:ascii="Roboto" w:hAnsi="Roboto"/>
          <w:sz w:val="18"/>
          <w:szCs w:val="18"/>
        </w:rPr>
        <w:t>Schöngeisinger</w:t>
      </w:r>
      <w:proofErr w:type="spellEnd"/>
      <w:r>
        <w:rPr>
          <w:rFonts w:ascii="Roboto" w:hAnsi="Roboto"/>
          <w:sz w:val="18"/>
          <w:szCs w:val="18"/>
        </w:rPr>
        <w:t xml:space="preserve"> Str. 84</w:t>
      </w:r>
    </w:p>
    <w:p w14:paraId="429FA2C9" w14:textId="04B6A58A" w:rsidR="00D247C6" w:rsidRDefault="00233C0E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DE-82256 </w:t>
      </w:r>
      <w:proofErr w:type="spellStart"/>
      <w:r>
        <w:rPr>
          <w:rFonts w:ascii="Roboto" w:hAnsi="Roboto"/>
          <w:sz w:val="18"/>
          <w:szCs w:val="18"/>
        </w:rPr>
        <w:t>Fuue</w:t>
      </w:r>
      <w:r w:rsidR="006172C2">
        <w:rPr>
          <w:rFonts w:ascii="Roboto" w:hAnsi="Roboto"/>
          <w:sz w:val="18"/>
          <w:szCs w:val="18"/>
        </w:rPr>
        <w:t>rstenfeldbruck</w:t>
      </w:r>
      <w:proofErr w:type="spellEnd"/>
    </w:p>
    <w:p w14:paraId="0134E1EC" w14:textId="77777777" w:rsidR="00D247C6" w:rsidRDefault="006172C2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Fon: +49 8141 36 367 0</w:t>
      </w:r>
    </w:p>
    <w:p w14:paraId="64CBD999" w14:textId="77777777" w:rsidR="00D247C6" w:rsidRPr="008134E4" w:rsidRDefault="006172C2">
      <w:pPr>
        <w:spacing w:line="264" w:lineRule="auto"/>
        <w:rPr>
          <w:rFonts w:ascii="Roboto" w:hAnsi="Roboto"/>
          <w:sz w:val="18"/>
          <w:szCs w:val="18"/>
          <w:lang w:val="en-US"/>
        </w:rPr>
      </w:pPr>
      <w:r w:rsidRPr="008134E4">
        <w:rPr>
          <w:rFonts w:ascii="Roboto" w:hAnsi="Roboto"/>
          <w:sz w:val="18"/>
          <w:szCs w:val="18"/>
          <w:lang w:val="en-US"/>
        </w:rPr>
        <w:t>Fax: +49 8141 36 367 67</w:t>
      </w:r>
    </w:p>
    <w:p w14:paraId="7B67ABA1" w14:textId="77777777" w:rsidR="00D247C6" w:rsidRPr="008134E4" w:rsidRDefault="006172C2">
      <w:pPr>
        <w:spacing w:line="264" w:lineRule="auto"/>
        <w:rPr>
          <w:rFonts w:ascii="Roboto" w:hAnsi="Roboto"/>
          <w:sz w:val="18"/>
          <w:szCs w:val="18"/>
          <w:lang w:val="en-US"/>
        </w:rPr>
      </w:pPr>
      <w:r w:rsidRPr="008134E4">
        <w:rPr>
          <w:rFonts w:ascii="Roboto" w:hAnsi="Roboto"/>
          <w:sz w:val="18"/>
          <w:szCs w:val="18"/>
          <w:lang w:val="en-US"/>
        </w:rPr>
        <w:t>www.aries-embedded.com</w:t>
      </w:r>
    </w:p>
    <w:p w14:paraId="53303E1E" w14:textId="629FD18C" w:rsidR="00D247C6" w:rsidRPr="008134E4" w:rsidRDefault="006172C2">
      <w:pPr>
        <w:spacing w:line="264" w:lineRule="auto"/>
        <w:rPr>
          <w:rFonts w:ascii="Roboto" w:hAnsi="Roboto"/>
          <w:sz w:val="18"/>
          <w:szCs w:val="18"/>
          <w:lang w:val="en-US"/>
        </w:rPr>
      </w:pPr>
      <w:r w:rsidRPr="008134E4">
        <w:rPr>
          <w:rFonts w:ascii="Roboto" w:hAnsi="Roboto"/>
          <w:sz w:val="18"/>
          <w:szCs w:val="18"/>
          <w:lang w:val="en-US"/>
        </w:rPr>
        <w:t>info@aries-embedded</w:t>
      </w:r>
      <w:r w:rsidR="00D56724">
        <w:rPr>
          <w:rFonts w:ascii="Roboto" w:hAnsi="Roboto"/>
          <w:sz w:val="18"/>
          <w:szCs w:val="18"/>
          <w:lang w:val="en-US"/>
        </w:rPr>
        <w:t>.de</w:t>
      </w:r>
      <w:bookmarkStart w:id="0" w:name="_GoBack"/>
      <w:bookmarkEnd w:id="0"/>
    </w:p>
    <w:p w14:paraId="7CCBDDD6" w14:textId="77777777" w:rsidR="00D247C6" w:rsidRPr="008134E4" w:rsidRDefault="00D247C6">
      <w:pPr>
        <w:spacing w:line="264" w:lineRule="auto"/>
        <w:rPr>
          <w:rFonts w:ascii="Roboto" w:hAnsi="Roboto"/>
          <w:sz w:val="18"/>
          <w:szCs w:val="18"/>
          <w:lang w:val="en-US"/>
        </w:rPr>
      </w:pPr>
    </w:p>
    <w:p w14:paraId="340A4BE3" w14:textId="130523C6" w:rsidR="00D247C6" w:rsidRPr="008134E4" w:rsidRDefault="00233C0E">
      <w:pPr>
        <w:spacing w:line="264" w:lineRule="auto"/>
        <w:rPr>
          <w:rFonts w:ascii="Roboto" w:hAnsi="Roboto"/>
          <w:b/>
          <w:bCs/>
          <w:sz w:val="18"/>
          <w:szCs w:val="18"/>
          <w:lang w:val="en-US"/>
        </w:rPr>
      </w:pPr>
      <w:r w:rsidRPr="008134E4">
        <w:rPr>
          <w:rFonts w:ascii="Roboto" w:hAnsi="Roboto"/>
          <w:b/>
          <w:bCs/>
          <w:sz w:val="18"/>
          <w:szCs w:val="18"/>
          <w:lang w:val="en-US"/>
        </w:rPr>
        <w:t>Media Contact</w:t>
      </w:r>
    </w:p>
    <w:p w14:paraId="0A0E01BC" w14:textId="77777777" w:rsidR="00D247C6" w:rsidRPr="00D56724" w:rsidRDefault="006172C2">
      <w:pPr>
        <w:spacing w:line="264" w:lineRule="auto"/>
        <w:rPr>
          <w:rFonts w:ascii="Roboto" w:hAnsi="Roboto"/>
          <w:sz w:val="18"/>
          <w:szCs w:val="18"/>
        </w:rPr>
      </w:pPr>
      <w:r w:rsidRPr="00D56724">
        <w:rPr>
          <w:rFonts w:ascii="Roboto" w:hAnsi="Roboto"/>
          <w:sz w:val="18"/>
          <w:szCs w:val="18"/>
        </w:rPr>
        <w:t xml:space="preserve">Mandy Ahlendorf </w:t>
      </w:r>
    </w:p>
    <w:p w14:paraId="56653A99" w14:textId="77777777" w:rsidR="00D247C6" w:rsidRPr="00D56724" w:rsidRDefault="006172C2">
      <w:pPr>
        <w:spacing w:line="264" w:lineRule="auto"/>
        <w:rPr>
          <w:rFonts w:ascii="Roboto" w:hAnsi="Roboto"/>
          <w:sz w:val="18"/>
          <w:szCs w:val="18"/>
        </w:rPr>
      </w:pPr>
      <w:proofErr w:type="spellStart"/>
      <w:r w:rsidRPr="00D56724">
        <w:rPr>
          <w:rFonts w:ascii="Roboto" w:hAnsi="Roboto"/>
          <w:sz w:val="18"/>
          <w:szCs w:val="18"/>
        </w:rPr>
        <w:t>ahlendorf</w:t>
      </w:r>
      <w:proofErr w:type="spellEnd"/>
      <w:r w:rsidRPr="00D56724">
        <w:rPr>
          <w:rFonts w:ascii="Roboto" w:hAnsi="Roboto"/>
          <w:sz w:val="18"/>
          <w:szCs w:val="18"/>
        </w:rPr>
        <w:t xml:space="preserve"> </w:t>
      </w:r>
      <w:proofErr w:type="spellStart"/>
      <w:r w:rsidRPr="00D56724">
        <w:rPr>
          <w:rFonts w:ascii="Roboto" w:hAnsi="Roboto"/>
          <w:sz w:val="18"/>
          <w:szCs w:val="18"/>
        </w:rPr>
        <w:t>communication</w:t>
      </w:r>
      <w:proofErr w:type="spellEnd"/>
    </w:p>
    <w:p w14:paraId="0485ED5B" w14:textId="77777777" w:rsidR="00D247C6" w:rsidRDefault="006172C2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ma@ahlendorf-communication.com</w:t>
      </w:r>
    </w:p>
    <w:p w14:paraId="20EF7382" w14:textId="77777777" w:rsidR="00D247C6" w:rsidRDefault="006172C2">
      <w:pPr>
        <w:spacing w:line="264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+49 89 41109402</w:t>
      </w:r>
    </w:p>
    <w:p w14:paraId="1D2F0597" w14:textId="77777777" w:rsidR="00D247C6" w:rsidRDefault="00D247C6">
      <w:pPr>
        <w:spacing w:line="264" w:lineRule="auto"/>
        <w:rPr>
          <w:rFonts w:ascii="Roboto" w:hAnsi="Roboto"/>
          <w:sz w:val="18"/>
          <w:szCs w:val="18"/>
        </w:rPr>
      </w:pPr>
    </w:p>
    <w:p w14:paraId="2FF630A6" w14:textId="77777777" w:rsidR="00D247C6" w:rsidRDefault="00D247C6">
      <w:pPr>
        <w:spacing w:line="264" w:lineRule="auto"/>
      </w:pPr>
    </w:p>
    <w:sectPr w:rsidR="00D247C6">
      <w:headerReference w:type="default" r:id="rId9"/>
      <w:footerReference w:type="default" r:id="rId10"/>
      <w:pgSz w:w="11906" w:h="16838"/>
      <w:pgMar w:top="2835" w:right="3402" w:bottom="1134" w:left="1134" w:header="709" w:footer="41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5F0C" w14:textId="77777777" w:rsidR="00A90142" w:rsidRDefault="00A90142">
      <w:r>
        <w:separator/>
      </w:r>
    </w:p>
  </w:endnote>
  <w:endnote w:type="continuationSeparator" w:id="0">
    <w:p w14:paraId="78B5E727" w14:textId="77777777" w:rsidR="00A90142" w:rsidRDefault="00A9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91E0" w14:textId="77777777" w:rsidR="00D247C6" w:rsidRDefault="006172C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03F83805" wp14:editId="6489C0E0">
              <wp:simplePos x="0" y="0"/>
              <wp:positionH relativeFrom="page">
                <wp:posOffset>5829935</wp:posOffset>
              </wp:positionH>
              <wp:positionV relativeFrom="paragraph">
                <wp:posOffset>-1449705</wp:posOffset>
              </wp:positionV>
              <wp:extent cx="1607820" cy="1261745"/>
              <wp:effectExtent l="0" t="0" r="0" b="10160"/>
              <wp:wrapNone/>
              <wp:docPr id="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126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32983A4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ARIES </w:t>
                          </w: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Embedded GmbH</w:t>
                          </w:r>
                        </w:p>
                        <w:p w14:paraId="0AABE972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Schöngeisinger</w:t>
                          </w:r>
                          <w:proofErr w:type="spellEnd"/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 xml:space="preserve"> Str. 84</w:t>
                          </w:r>
                        </w:p>
                        <w:p w14:paraId="00277D1B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 xml:space="preserve">DE-82256 </w:t>
                          </w:r>
                          <w:proofErr w:type="spellStart"/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Fürstenfeldbruck</w:t>
                          </w:r>
                          <w:proofErr w:type="spellEnd"/>
                        </w:p>
                        <w:p w14:paraId="05F71B40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Fon: +49 8141 36 367 0</w:t>
                          </w:r>
                        </w:p>
                        <w:p w14:paraId="73DD20B1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Fax: +49 8141 36 367 67</w:t>
                          </w:r>
                        </w:p>
                        <w:p w14:paraId="053C2897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www.aries-embedded.com</w:t>
                          </w:r>
                        </w:p>
                        <w:p w14:paraId="6FEDE6F8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color w:val="000000"/>
                              <w:sz w:val="18"/>
                              <w:szCs w:val="18"/>
                            </w:rPr>
                            <w:t>info@aries-embedded.de</w:t>
                          </w:r>
                        </w:p>
                      </w:txbxContent>
                    </wps:txbx>
                    <wps:bodyPr l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feld 2" stroked="f" style="position:absolute;margin-left:459.05pt;margin-top:-114.15pt;width:126.5pt;height:99.25pt;mso-position-horizontal-relative:page" wp14:anchorId="6D149D4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ARIES </w:t>
                    </w: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Embedded GmbH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Schöngeisinger Str. 84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DE-82256 Fürstenfeldbruck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Fon: +49 8141 36 367 0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Fax: +49 8141 36 367 67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www.aries-embedded.com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color w:val="000000"/>
                        <w:sz w:val="18"/>
                        <w:szCs w:val="18"/>
                      </w:rPr>
                      <w:t>info@aries-embedded.de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8E30" w14:textId="77777777" w:rsidR="00A90142" w:rsidRDefault="00A90142">
      <w:r>
        <w:separator/>
      </w:r>
    </w:p>
  </w:footnote>
  <w:footnote w:type="continuationSeparator" w:id="0">
    <w:p w14:paraId="44FC33F9" w14:textId="77777777" w:rsidR="00A90142" w:rsidRDefault="00A90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15C5" w14:textId="77777777" w:rsidR="00D247C6" w:rsidRDefault="006172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A0B8A94" wp14:editId="77CFFBF8">
              <wp:simplePos x="0" y="0"/>
              <wp:positionH relativeFrom="column">
                <wp:posOffset>-59055</wp:posOffset>
              </wp:positionH>
              <wp:positionV relativeFrom="page">
                <wp:posOffset>343535</wp:posOffset>
              </wp:positionV>
              <wp:extent cx="1872615" cy="468630"/>
              <wp:effectExtent l="0" t="0" r="889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61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93FE6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  <w:lang w:val="es-ES"/>
                            </w:rPr>
                            <w:t>PRESS RELEASE</w:t>
                          </w:r>
                        </w:p>
                        <w:p w14:paraId="44D50AF5" w14:textId="77777777" w:rsidR="00D247C6" w:rsidRDefault="006172C2">
                          <w:pPr>
                            <w:pStyle w:val="Rahmeninhalt"/>
                            <w:rPr>
                              <w:rFonts w:ascii="Roboto" w:hAnsi="Roboto"/>
                              <w:b/>
                              <w:bCs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bCs/>
                            </w:rPr>
                            <w:t>PRESSEINFORMATION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feld 2" fillcolor="white" stroked="f" style="position:absolute;margin-left:-4.65pt;margin-top:27.05pt;width:147.35pt;height:36.05pt;mso-position-vertical-relative:page" wp14:anchorId="2E930EA0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Rahmeninhalt"/>
                      <w:rPr>
                        <w:rFonts w:ascii="Roboto" w:hAnsi="Roboto"/>
                        <w:b/>
                        <w:b/>
                        <w:bCs/>
                        <w:lang w:val="es-ES"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A"/>
                        <w:lang w:val="es-ES"/>
                      </w:rPr>
                      <w:t>PRESS RELEASE</w:t>
                    </w:r>
                  </w:p>
                  <w:p>
                    <w:pPr>
                      <w:pStyle w:val="Rahmeninhalt"/>
                      <w:rPr>
                        <w:rFonts w:ascii="Roboto" w:hAnsi="Roboto"/>
                        <w:b/>
                        <w:b/>
                        <w:bCs/>
                      </w:rPr>
                    </w:pPr>
                    <w:r>
                      <w:rPr>
                        <w:rFonts w:ascii="Roboto" w:hAnsi="Roboto"/>
                        <w:b/>
                        <w:bCs/>
                        <w:color w:val="00000A"/>
                      </w:rPr>
                      <w:t>PRESSEINFORMATION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6350" distL="114300" distR="114300" simplePos="0" relativeHeight="9" behindDoc="0" locked="0" layoutInCell="1" allowOverlap="1" wp14:anchorId="01025FBE" wp14:editId="531FBF3C">
          <wp:simplePos x="0" y="0"/>
          <wp:positionH relativeFrom="page">
            <wp:posOffset>5400675</wp:posOffset>
          </wp:positionH>
          <wp:positionV relativeFrom="paragraph">
            <wp:posOffset>74930</wp:posOffset>
          </wp:positionV>
          <wp:extent cx="1789430" cy="730885"/>
          <wp:effectExtent l="0" t="0" r="0" b="0"/>
          <wp:wrapTight wrapText="bothSides">
            <wp:wrapPolygon edited="0">
              <wp:start x="12120" y="0"/>
              <wp:lineTo x="778" y="527"/>
              <wp:lineTo x="-43" y="1267"/>
              <wp:lineTo x="-43" y="19971"/>
              <wp:lineTo x="3852" y="20710"/>
              <wp:lineTo x="20734" y="20710"/>
              <wp:lineTo x="21036" y="10249"/>
              <wp:lineTo x="21036" y="527"/>
              <wp:lineTo x="14587" y="0"/>
              <wp:lineTo x="12120" y="0"/>
            </wp:wrapPolygon>
          </wp:wrapTight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6"/>
    <w:rsid w:val="00003D35"/>
    <w:rsid w:val="000C1410"/>
    <w:rsid w:val="000D2D9D"/>
    <w:rsid w:val="00100155"/>
    <w:rsid w:val="001E0214"/>
    <w:rsid w:val="00233C0E"/>
    <w:rsid w:val="00244276"/>
    <w:rsid w:val="00266195"/>
    <w:rsid w:val="003624E1"/>
    <w:rsid w:val="003A5B2F"/>
    <w:rsid w:val="003C4638"/>
    <w:rsid w:val="003F4C9B"/>
    <w:rsid w:val="003F7007"/>
    <w:rsid w:val="00400E02"/>
    <w:rsid w:val="00455743"/>
    <w:rsid w:val="004B6C51"/>
    <w:rsid w:val="004F70F8"/>
    <w:rsid w:val="00525F7C"/>
    <w:rsid w:val="00555F91"/>
    <w:rsid w:val="0059638E"/>
    <w:rsid w:val="005B60D0"/>
    <w:rsid w:val="006172C2"/>
    <w:rsid w:val="0062134B"/>
    <w:rsid w:val="006347DA"/>
    <w:rsid w:val="00695E5B"/>
    <w:rsid w:val="006C5370"/>
    <w:rsid w:val="006E5A50"/>
    <w:rsid w:val="00802065"/>
    <w:rsid w:val="00810A3B"/>
    <w:rsid w:val="008134E4"/>
    <w:rsid w:val="0083478D"/>
    <w:rsid w:val="0083608B"/>
    <w:rsid w:val="009055D7"/>
    <w:rsid w:val="00913E85"/>
    <w:rsid w:val="009730CA"/>
    <w:rsid w:val="0097397A"/>
    <w:rsid w:val="009C3CBB"/>
    <w:rsid w:val="00A15105"/>
    <w:rsid w:val="00A32652"/>
    <w:rsid w:val="00A90142"/>
    <w:rsid w:val="00AF4599"/>
    <w:rsid w:val="00B22A4E"/>
    <w:rsid w:val="00B44151"/>
    <w:rsid w:val="00B70265"/>
    <w:rsid w:val="00C03B32"/>
    <w:rsid w:val="00CA6E19"/>
    <w:rsid w:val="00CF3BBD"/>
    <w:rsid w:val="00D0146E"/>
    <w:rsid w:val="00D247C6"/>
    <w:rsid w:val="00D56724"/>
    <w:rsid w:val="00D5681E"/>
    <w:rsid w:val="00D938F9"/>
    <w:rsid w:val="00D97E8B"/>
    <w:rsid w:val="00E12BD7"/>
    <w:rsid w:val="00E27A22"/>
    <w:rsid w:val="00E37128"/>
    <w:rsid w:val="00E42E76"/>
    <w:rsid w:val="00F41145"/>
    <w:rsid w:val="00FA03C9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D9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3504D"/>
  </w:style>
  <w:style w:type="character" w:customStyle="1" w:styleId="FuzeileZchn">
    <w:name w:val="Fußzeile Zchn"/>
    <w:basedOn w:val="Absatz-Standardschriftart"/>
    <w:link w:val="Fuzeile"/>
    <w:uiPriority w:val="99"/>
    <w:qFormat/>
    <w:rsid w:val="0063504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Roboto" w:eastAsia="WenQuanYi Zen Hei" w:hAnsi="Roboto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Roboto" w:hAnsi="Roboto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Roboto" w:hAnsi="Roboto"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Roboto" w:hAnsi="Roboto" w:cs="Lucida Sans"/>
    </w:rPr>
  </w:style>
  <w:style w:type="paragraph" w:styleId="Kopfzeile">
    <w:name w:val="header"/>
    <w:basedOn w:val="Standard"/>
    <w:link w:val="KopfzeileZchn"/>
    <w:uiPriority w:val="99"/>
    <w:unhideWhenUsed/>
    <w:rsid w:val="00635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63504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D571C1"/>
    <w:rPr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14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145"/>
    <w:rPr>
      <w:rFonts w:ascii="Times New Roman" w:hAnsi="Times New Roman" w:cs="Times New Roman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dc:description/>
  <cp:lastModifiedBy>Mandy Ahlendorf</cp:lastModifiedBy>
  <cp:revision>4</cp:revision>
  <cp:lastPrinted>2019-01-28T08:35:00Z</cp:lastPrinted>
  <dcterms:created xsi:type="dcterms:W3CDTF">2019-01-29T07:41:00Z</dcterms:created>
  <dcterms:modified xsi:type="dcterms:W3CDTF">2019-01-29T08:09:00Z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