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243B" w14:textId="592BEE2E" w:rsidR="0068785A" w:rsidRDefault="002852B4">
      <w:pPr>
        <w:rPr>
          <w:b/>
          <w:bCs/>
        </w:rPr>
      </w:pPr>
      <w:r>
        <w:rPr>
          <w:b/>
          <w:bCs/>
        </w:rPr>
        <w:t xml:space="preserve">Diagnose von </w:t>
      </w:r>
      <w:r w:rsidR="00170B59" w:rsidRPr="00170B59">
        <w:rPr>
          <w:b/>
          <w:bCs/>
        </w:rPr>
        <w:t>Schlafapnoe</w:t>
      </w:r>
      <w:r w:rsidR="00170B59">
        <w:rPr>
          <w:b/>
          <w:bCs/>
        </w:rPr>
        <w:t xml:space="preserve"> </w:t>
      </w:r>
      <w:r w:rsidR="009F3F99">
        <w:rPr>
          <w:b/>
          <w:bCs/>
        </w:rPr>
        <w:t>innerhalb</w:t>
      </w:r>
      <w:r w:rsidR="00170B59">
        <w:rPr>
          <w:b/>
          <w:bCs/>
        </w:rPr>
        <w:t xml:space="preserve"> 10 Minuten </w:t>
      </w:r>
    </w:p>
    <w:p w14:paraId="77045F97" w14:textId="77777777" w:rsidR="00170B59" w:rsidRDefault="00170B59">
      <w:pPr>
        <w:rPr>
          <w:b/>
          <w:bCs/>
        </w:rPr>
      </w:pPr>
    </w:p>
    <w:p w14:paraId="37C4A801" w14:textId="4FFE9673" w:rsidR="0068785A" w:rsidRDefault="00170B59">
      <w:pPr>
        <w:rPr>
          <w:b/>
          <w:bCs/>
        </w:rPr>
      </w:pPr>
      <w:r>
        <w:rPr>
          <w:b/>
          <w:bCs/>
        </w:rPr>
        <w:t xml:space="preserve">Neuartiges Diagnosesystem </w:t>
      </w:r>
      <w:proofErr w:type="spellStart"/>
      <w:r w:rsidRPr="00170B59">
        <w:rPr>
          <w:b/>
          <w:bCs/>
        </w:rPr>
        <w:t>AmCAD</w:t>
      </w:r>
      <w:proofErr w:type="spellEnd"/>
      <w:r w:rsidRPr="00170B59">
        <w:rPr>
          <w:b/>
          <w:bCs/>
        </w:rPr>
        <w:t>-UO</w:t>
      </w:r>
      <w:r w:rsidR="001D45F7">
        <w:rPr>
          <w:b/>
          <w:bCs/>
        </w:rPr>
        <w:t xml:space="preserve"> </w:t>
      </w:r>
      <w:r w:rsidR="001E3A85">
        <w:rPr>
          <w:b/>
          <w:bCs/>
        </w:rPr>
        <w:t xml:space="preserve">erkennt OSAS </w:t>
      </w:r>
      <w:r w:rsidR="009F3F99">
        <w:rPr>
          <w:b/>
          <w:bCs/>
        </w:rPr>
        <w:t>im Wachzustand</w:t>
      </w:r>
      <w:r w:rsidR="001E3A85">
        <w:rPr>
          <w:b/>
          <w:bCs/>
        </w:rPr>
        <w:t xml:space="preserve"> mithilfe </w:t>
      </w:r>
      <w:r w:rsidR="009F3F99">
        <w:rPr>
          <w:b/>
          <w:bCs/>
        </w:rPr>
        <w:t>k</w:t>
      </w:r>
      <w:r w:rsidR="001E3A85">
        <w:rPr>
          <w:b/>
          <w:bCs/>
        </w:rPr>
        <w:t>ünstlicher Intelligenz</w:t>
      </w:r>
    </w:p>
    <w:p w14:paraId="3F0699A5" w14:textId="77777777" w:rsidR="00170B59" w:rsidRDefault="00170B59" w:rsidP="00FC123F"/>
    <w:p w14:paraId="2C785946" w14:textId="0424CECA" w:rsidR="008C5157" w:rsidRDefault="00B53A3C" w:rsidP="00FC123F">
      <w:r>
        <w:t>Düsseldorf</w:t>
      </w:r>
      <w:r w:rsidR="00AC60CC">
        <w:t>,</w:t>
      </w:r>
      <w:r w:rsidR="00517532" w:rsidRPr="00B45DEF">
        <w:t xml:space="preserve"> </w:t>
      </w:r>
      <w:r w:rsidR="00D86EE7">
        <w:t>5</w:t>
      </w:r>
      <w:r w:rsidR="00517532" w:rsidRPr="00B45DEF">
        <w:t xml:space="preserve">. </w:t>
      </w:r>
      <w:r w:rsidR="00D86EE7">
        <w:t>Mai</w:t>
      </w:r>
      <w:r w:rsidR="00517532" w:rsidRPr="00170B59">
        <w:t xml:space="preserve"> 2021 – </w:t>
      </w:r>
      <w:r w:rsidR="00170B59" w:rsidRPr="00170B59">
        <w:t xml:space="preserve">Die </w:t>
      </w:r>
      <w:proofErr w:type="spellStart"/>
      <w:r w:rsidR="00170B59" w:rsidRPr="00170B59">
        <w:t>AmCad</w:t>
      </w:r>
      <w:proofErr w:type="spellEnd"/>
      <w:r w:rsidR="00170B59" w:rsidRPr="00170B59">
        <w:t xml:space="preserve"> </w:t>
      </w:r>
      <w:proofErr w:type="spellStart"/>
      <w:r w:rsidR="00170B59" w:rsidRPr="00170B59">
        <w:t>BioMed</w:t>
      </w:r>
      <w:proofErr w:type="spellEnd"/>
      <w:r w:rsidR="00170B59" w:rsidRPr="00170B59">
        <w:t xml:space="preserve"> Corporation – </w:t>
      </w:r>
      <w:r w:rsidR="007C318E">
        <w:t>innovative</w:t>
      </w:r>
      <w:r w:rsidR="007363BB">
        <w:t>r</w:t>
      </w:r>
      <w:r w:rsidR="007C318E">
        <w:t xml:space="preserve"> </w:t>
      </w:r>
      <w:r w:rsidR="00170B59" w:rsidRPr="00170B59">
        <w:t>Medizintechnik-</w:t>
      </w:r>
      <w:r w:rsidR="007363BB">
        <w:t>Spezialist</w:t>
      </w:r>
      <w:r w:rsidR="00170B59" w:rsidRPr="00170B59">
        <w:t xml:space="preserve"> aus </w:t>
      </w:r>
      <w:r w:rsidR="00170B59">
        <w:t xml:space="preserve">Taiwan </w:t>
      </w:r>
      <w:r w:rsidR="001D45F7">
        <w:t>–</w:t>
      </w:r>
      <w:r w:rsidR="00170B59">
        <w:t xml:space="preserve"> </w:t>
      </w:r>
      <w:r w:rsidR="001D45F7">
        <w:t xml:space="preserve">präsentiert das </w:t>
      </w:r>
      <w:r w:rsidR="008815D1">
        <w:t xml:space="preserve">neuartige </w:t>
      </w:r>
      <w:r w:rsidR="001D45F7">
        <w:t xml:space="preserve">Diagnosesystem </w:t>
      </w:r>
      <w:proofErr w:type="spellStart"/>
      <w:r w:rsidR="001D45F7">
        <w:t>AmCAD</w:t>
      </w:r>
      <w:proofErr w:type="spellEnd"/>
      <w:r w:rsidR="001D45F7">
        <w:t xml:space="preserve">-UO zur schnellen Erkennung des obstruktiven Schlafapnoe-Syndroms (OSAS) jetzt in Deutschland. Innerhalb von nur zehn Minuten scannt das </w:t>
      </w:r>
      <w:proofErr w:type="spellStart"/>
      <w:r w:rsidR="001D45F7">
        <w:t>AmCAD</w:t>
      </w:r>
      <w:proofErr w:type="spellEnd"/>
      <w:r w:rsidR="001D45F7">
        <w:t>-UO</w:t>
      </w:r>
      <w:r w:rsidR="008815D1">
        <w:t>-System</w:t>
      </w:r>
      <w:r w:rsidR="001D45F7">
        <w:t xml:space="preserve"> mit </w:t>
      </w:r>
      <w:r w:rsidR="009F3F99">
        <w:t>der</w:t>
      </w:r>
      <w:r w:rsidR="001D45F7">
        <w:t xml:space="preserve"> lasergesteuerten Positionierung die oberen Atemwege präzise und zuverlässig </w:t>
      </w:r>
      <w:r w:rsidR="00607885">
        <w:t>–</w:t>
      </w:r>
      <w:r w:rsidR="001D45F7">
        <w:t xml:space="preserve"> und</w:t>
      </w:r>
      <w:r w:rsidR="00607885">
        <w:t xml:space="preserve"> </w:t>
      </w:r>
      <w:r w:rsidR="001D45F7">
        <w:t xml:space="preserve">das am wachen Patienten. </w:t>
      </w:r>
      <w:r w:rsidR="009F3F99">
        <w:t>Das Gerät analysiert und rekonstruiert die Ultraschallbilder mithilfe k</w:t>
      </w:r>
      <w:r w:rsidR="001E3A85">
        <w:t xml:space="preserve">ünstlicher Intelligenz (KI). </w:t>
      </w:r>
      <w:r w:rsidR="001D45F7">
        <w:t xml:space="preserve">Damit </w:t>
      </w:r>
      <w:r w:rsidR="00D601F7">
        <w:t>vergleicht</w:t>
      </w:r>
      <w:r w:rsidR="001D45F7">
        <w:t xml:space="preserve"> </w:t>
      </w:r>
      <w:r w:rsidR="001E3A85">
        <w:t>es</w:t>
      </w:r>
      <w:r w:rsidR="001D45F7">
        <w:t xml:space="preserve"> </w:t>
      </w:r>
      <w:r w:rsidR="008815D1">
        <w:t xml:space="preserve">automatisch </w:t>
      </w:r>
      <w:r w:rsidR="001D45F7">
        <w:t xml:space="preserve">die </w:t>
      </w:r>
      <w:r w:rsidR="008815D1">
        <w:t xml:space="preserve">Zustände der Atemwege </w:t>
      </w:r>
      <w:r w:rsidR="001D45F7">
        <w:t>zwischen normaler Atmung und dem Müller-Manöver</w:t>
      </w:r>
      <w:r w:rsidR="00915E84">
        <w:t>-Modell</w:t>
      </w:r>
      <w:r w:rsidR="009F3F99">
        <w:t xml:space="preserve">, </w:t>
      </w:r>
      <w:r w:rsidR="008815D1">
        <w:t xml:space="preserve">einer Atmungsmethode, die </w:t>
      </w:r>
      <w:r w:rsidR="009F3F99">
        <w:t>Schnarchen nachahmt</w:t>
      </w:r>
      <w:r w:rsidR="001D45F7">
        <w:t xml:space="preserve">. </w:t>
      </w:r>
      <w:r w:rsidR="008C5157">
        <w:t>„</w:t>
      </w:r>
      <w:r w:rsidR="009F3F99">
        <w:t xml:space="preserve">Das </w:t>
      </w:r>
      <w:proofErr w:type="spellStart"/>
      <w:r w:rsidR="009F3F99">
        <w:t>AmCAD</w:t>
      </w:r>
      <w:proofErr w:type="spellEnd"/>
      <w:r w:rsidR="009F3F99">
        <w:t xml:space="preserve">-UO bietet eine zuverlässige </w:t>
      </w:r>
      <w:r w:rsidR="008815D1">
        <w:t>Risikob</w:t>
      </w:r>
      <w:r w:rsidR="009F3F99">
        <w:t xml:space="preserve">ewertung für </w:t>
      </w:r>
      <w:r w:rsidR="008815D1">
        <w:t xml:space="preserve">Patienten mit </w:t>
      </w:r>
      <w:r w:rsidR="009F3F99">
        <w:t>sowohl moderate</w:t>
      </w:r>
      <w:r w:rsidR="008815D1">
        <w:t>m</w:t>
      </w:r>
      <w:r w:rsidR="009F3F99">
        <w:t xml:space="preserve"> als auch schwere</w:t>
      </w:r>
      <w:r w:rsidR="008815D1">
        <w:t>m</w:t>
      </w:r>
      <w:r w:rsidR="009F3F99">
        <w:t xml:space="preserve"> OSAS“,</w:t>
      </w:r>
      <w:r w:rsidR="009F3F99" w:rsidRPr="009F3F99">
        <w:t xml:space="preserve"> </w:t>
      </w:r>
      <w:r w:rsidR="009F3F99">
        <w:t xml:space="preserve">erläutert Yili Lee, Präsidentin von </w:t>
      </w:r>
      <w:proofErr w:type="spellStart"/>
      <w:r w:rsidR="009F3F99">
        <w:t>AmCad</w:t>
      </w:r>
      <w:proofErr w:type="spellEnd"/>
      <w:r w:rsidR="009F3F99">
        <w:t xml:space="preserve"> </w:t>
      </w:r>
      <w:proofErr w:type="spellStart"/>
      <w:r w:rsidR="009F3F99">
        <w:t>BioMed</w:t>
      </w:r>
      <w:proofErr w:type="spellEnd"/>
      <w:r w:rsidR="009F3F99">
        <w:t>. „</w:t>
      </w:r>
      <w:r w:rsidR="008C5157">
        <w:t xml:space="preserve">Mit </w:t>
      </w:r>
      <w:r w:rsidR="001E3A85">
        <w:t>unserer</w:t>
      </w:r>
      <w:r w:rsidR="008C5157">
        <w:t xml:space="preserve"> einfachen und schnellen OSAS-Diagnose </w:t>
      </w:r>
      <w:r w:rsidR="009F3F99">
        <w:t>im wachen Zustand</w:t>
      </w:r>
      <w:r w:rsidR="008C5157">
        <w:t xml:space="preserve"> unterstützen wir Schlafmediziner</w:t>
      </w:r>
      <w:r w:rsidR="009F3F99">
        <w:t xml:space="preserve"> zudem</w:t>
      </w:r>
      <w:r w:rsidR="008C5157">
        <w:t xml:space="preserve">, die Ursachen </w:t>
      </w:r>
      <w:r w:rsidR="00EF321A">
        <w:t>bei</w:t>
      </w:r>
      <w:r w:rsidR="008C5157">
        <w:t xml:space="preserve"> </w:t>
      </w:r>
      <w:r w:rsidR="00EF321A">
        <w:t>blockierten</w:t>
      </w:r>
      <w:r w:rsidR="008815D1">
        <w:t xml:space="preserve"> Atemwege</w:t>
      </w:r>
      <w:r w:rsidR="00EF321A">
        <w:t>n</w:t>
      </w:r>
      <w:r w:rsidR="008815D1">
        <w:t xml:space="preserve"> </w:t>
      </w:r>
      <w:r w:rsidR="008C5157">
        <w:t xml:space="preserve">zu </w:t>
      </w:r>
      <w:r w:rsidR="008815D1">
        <w:t>identifizieren</w:t>
      </w:r>
      <w:r w:rsidR="009F3F99">
        <w:t xml:space="preserve">.“ </w:t>
      </w:r>
      <w:r w:rsidR="001E3A85">
        <w:t xml:space="preserve">Der Einsatz des </w:t>
      </w:r>
      <w:proofErr w:type="spellStart"/>
      <w:r w:rsidR="008C5157">
        <w:t>AmCAD</w:t>
      </w:r>
      <w:proofErr w:type="spellEnd"/>
      <w:r w:rsidR="008C5157">
        <w:t xml:space="preserve">-UO </w:t>
      </w:r>
      <w:r w:rsidR="001E3A85">
        <w:t>ist wesentlich kostengünstiger</w:t>
      </w:r>
      <w:r w:rsidR="008C5157">
        <w:t xml:space="preserve"> </w:t>
      </w:r>
      <w:r w:rsidR="00915E84">
        <w:t xml:space="preserve">als herkömmliche Diagnosemethoden </w:t>
      </w:r>
      <w:r w:rsidR="008C5157">
        <w:t>und entlaste</w:t>
      </w:r>
      <w:r w:rsidR="001E3A85">
        <w:t>t</w:t>
      </w:r>
      <w:r w:rsidR="008C5157">
        <w:t xml:space="preserve"> gleichzeitig die Schlafzentren. </w:t>
      </w:r>
    </w:p>
    <w:p w14:paraId="1119ADFF" w14:textId="73F54466" w:rsidR="008C5157" w:rsidRDefault="008C5157" w:rsidP="00FC123F"/>
    <w:p w14:paraId="234DF996" w14:textId="0D29CBF8" w:rsidR="001E3A85" w:rsidRPr="007363BB" w:rsidRDefault="004C30E7" w:rsidP="00FC123F">
      <w:pPr>
        <w:rPr>
          <w:b/>
          <w:bCs/>
        </w:rPr>
      </w:pPr>
      <w:r>
        <w:rPr>
          <w:b/>
          <w:bCs/>
        </w:rPr>
        <w:t xml:space="preserve">Effektive </w:t>
      </w:r>
      <w:r w:rsidR="009F3F99">
        <w:rPr>
          <w:b/>
          <w:bCs/>
        </w:rPr>
        <w:t>OSAS-</w:t>
      </w:r>
      <w:r>
        <w:rPr>
          <w:b/>
          <w:bCs/>
        </w:rPr>
        <w:t xml:space="preserve">Diagnose und </w:t>
      </w:r>
      <w:r w:rsidR="009F3F99">
        <w:rPr>
          <w:b/>
          <w:bCs/>
        </w:rPr>
        <w:t>Therapie</w:t>
      </w:r>
      <w:r>
        <w:rPr>
          <w:b/>
          <w:bCs/>
        </w:rPr>
        <w:t xml:space="preserve">begleitung </w:t>
      </w:r>
    </w:p>
    <w:p w14:paraId="3547CBC1" w14:textId="33D7EF47" w:rsidR="001E3A85" w:rsidRDefault="001E3A85" w:rsidP="001E3A85"/>
    <w:p w14:paraId="03EEC1F5" w14:textId="27E46B46" w:rsidR="004C30E7" w:rsidRDefault="005257A3" w:rsidP="007363BB">
      <w:r>
        <w:t>Das patentierte lasergesteuerte System reduziert die Intra-Beobachter-Variabilität</w:t>
      </w:r>
      <w:r w:rsidR="00437678" w:rsidRPr="00437678">
        <w:t xml:space="preserve"> </w:t>
      </w:r>
      <w:r w:rsidR="00437678">
        <w:t>weitgehend</w:t>
      </w:r>
      <w:r>
        <w:t xml:space="preserve">. </w:t>
      </w:r>
      <w:r w:rsidR="00F81D8B">
        <w:t xml:space="preserve">Die Ultraschallabtastung des </w:t>
      </w:r>
      <w:proofErr w:type="spellStart"/>
      <w:r w:rsidR="00F81D8B">
        <w:t>AmCAD</w:t>
      </w:r>
      <w:proofErr w:type="spellEnd"/>
      <w:r w:rsidR="00F81D8B">
        <w:t xml:space="preserve">-UO ist standardisiert, um die Beurteilung konsistenter zu machen und Schwankungen durch die Bedienung zu vermeiden. </w:t>
      </w:r>
      <w:r w:rsidR="004C30E7">
        <w:t xml:space="preserve">Der Einsatzbereich des </w:t>
      </w:r>
      <w:proofErr w:type="spellStart"/>
      <w:r w:rsidR="004C30E7">
        <w:t>AmCAD</w:t>
      </w:r>
      <w:proofErr w:type="spellEnd"/>
      <w:r w:rsidR="004C30E7">
        <w:t xml:space="preserve">-UO geht über die reine Diagnostik hinaus. Die automatisierte Ultraschall-Bogenabtastung liefert auch </w:t>
      </w:r>
      <w:r w:rsidR="00410610">
        <w:t>Informationen</w:t>
      </w:r>
      <w:r w:rsidR="004C30E7">
        <w:t xml:space="preserve"> zur OSAS-Therapie. Mithilfe von KI erstellt das Gerät 3D-Rekonstruktionen der oberen Atemwege für weiterführende Behandlungen. </w:t>
      </w:r>
      <w:r w:rsidR="00410610">
        <w:t>Zum</w:t>
      </w:r>
      <w:r w:rsidR="004C30E7">
        <w:t xml:space="preserve"> </w:t>
      </w:r>
      <w:r w:rsidR="00410610">
        <w:t xml:space="preserve">Erfassen </w:t>
      </w:r>
      <w:r w:rsidR="004C30E7">
        <w:t>und Analys</w:t>
      </w:r>
      <w:r w:rsidR="00410610">
        <w:t>ieren lässt sich</w:t>
      </w:r>
      <w:r w:rsidR="004C30E7">
        <w:t xml:space="preserve"> </w:t>
      </w:r>
      <w:r w:rsidR="00410610">
        <w:t xml:space="preserve">das </w:t>
      </w:r>
      <w:proofErr w:type="spellStart"/>
      <w:r w:rsidR="00410610">
        <w:t>AmCAD</w:t>
      </w:r>
      <w:proofErr w:type="spellEnd"/>
      <w:r w:rsidR="00410610">
        <w:t xml:space="preserve">-UO </w:t>
      </w:r>
      <w:r w:rsidR="00437678">
        <w:t>damit</w:t>
      </w:r>
      <w:r w:rsidR="00410610">
        <w:t xml:space="preserve"> als begleitendes Diagnosetool einsetzen, das während der Therapie unterschiedliche Behandlungsmethoden evaluiert und </w:t>
      </w:r>
      <w:r w:rsidR="00437678">
        <w:t xml:space="preserve">in der Folge </w:t>
      </w:r>
      <w:r w:rsidR="00410610">
        <w:t xml:space="preserve">die Erfolgsrate verbessert. </w:t>
      </w:r>
    </w:p>
    <w:p w14:paraId="301A4325" w14:textId="77777777" w:rsidR="004C30E7" w:rsidRDefault="004C30E7" w:rsidP="007363BB"/>
    <w:p w14:paraId="463A2F7D" w14:textId="040709F3" w:rsidR="007C318E" w:rsidRPr="00D8071E" w:rsidRDefault="00D8071E" w:rsidP="00170B59">
      <w:pPr>
        <w:rPr>
          <w:b/>
          <w:bCs/>
        </w:rPr>
      </w:pPr>
      <w:r w:rsidRPr="00D8071E">
        <w:rPr>
          <w:b/>
          <w:bCs/>
        </w:rPr>
        <w:t>Obstruktive Schlafapnoe</w:t>
      </w:r>
    </w:p>
    <w:p w14:paraId="2762F042" w14:textId="77777777" w:rsidR="007C318E" w:rsidRDefault="007C318E" w:rsidP="007C318E"/>
    <w:p w14:paraId="4CDEEA24" w14:textId="6931C401" w:rsidR="007C318E" w:rsidRDefault="007C318E" w:rsidP="007C318E">
      <w:r>
        <w:t>Laut Studie</w:t>
      </w:r>
      <w:r w:rsidR="00AC60CC">
        <w:t>n</w:t>
      </w:r>
      <w:r>
        <w:t xml:space="preserve"> leiden schätzungsweise eine Milliarde Menschen auf der Welt an obstruktiver Schlafapnoe</w:t>
      </w:r>
      <w:r w:rsidR="005257A3">
        <w:t>. Vermutlich bleiben bis</w:t>
      </w:r>
      <w:r>
        <w:t xml:space="preserve"> zu 80 </w:t>
      </w:r>
      <w:r w:rsidR="005257A3">
        <w:t>Prozent</w:t>
      </w:r>
      <w:r>
        <w:t xml:space="preserve"> der Fälle unerkannt. Die gängigste Methode zur Diagnose </w:t>
      </w:r>
      <w:r>
        <w:lastRenderedPageBreak/>
        <w:t xml:space="preserve">ist die </w:t>
      </w:r>
      <w:proofErr w:type="spellStart"/>
      <w:r>
        <w:t>Polysomnographie</w:t>
      </w:r>
      <w:proofErr w:type="spellEnd"/>
      <w:r>
        <w:t xml:space="preserve"> (PSG), die ein Übernacht</w:t>
      </w:r>
      <w:r w:rsidR="005257A3">
        <w:t>en</w:t>
      </w:r>
      <w:r>
        <w:t xml:space="preserve"> in einem Schlafzentrum erfordert. Die begrenzte Verfügbarkeit von Schlaftests </w:t>
      </w:r>
      <w:r w:rsidR="005257A3">
        <w:t xml:space="preserve">führt </w:t>
      </w:r>
      <w:r>
        <w:t>zu</w:t>
      </w:r>
      <w:r w:rsidR="005257A3">
        <w:t xml:space="preserve"> teilweise</w:t>
      </w:r>
      <w:r>
        <w:t xml:space="preserve"> langen Wartezeiten</w:t>
      </w:r>
      <w:r w:rsidR="005257A3">
        <w:t xml:space="preserve"> von </w:t>
      </w:r>
      <w:r>
        <w:t>Monate</w:t>
      </w:r>
      <w:r w:rsidR="005257A3">
        <w:t>n</w:t>
      </w:r>
      <w:r>
        <w:t xml:space="preserve"> bis zu einem halben Jahr. Die </w:t>
      </w:r>
      <w:r w:rsidR="009F3F99">
        <w:t>eingeschränkte</w:t>
      </w:r>
      <w:r w:rsidR="00410610">
        <w:t>n Kapazitäten der</w:t>
      </w:r>
      <w:r>
        <w:t xml:space="preserve"> aktuelle</w:t>
      </w:r>
      <w:r w:rsidR="00410610">
        <w:t>n</w:t>
      </w:r>
      <w:r w:rsidR="009F3F99">
        <w:t xml:space="preserve"> </w:t>
      </w:r>
      <w:r>
        <w:t xml:space="preserve">Testmethode hat zu einem hohen Prozentsatz an nicht diagnostizierten Patienten geführt und </w:t>
      </w:r>
      <w:r w:rsidR="00437678">
        <w:t xml:space="preserve">damit die </w:t>
      </w:r>
      <w:r w:rsidR="00410610">
        <w:t>Gesundheitsprobleme für einen großen Anteil der</w:t>
      </w:r>
      <w:r>
        <w:t xml:space="preserve"> Weltbevölkerung erhöht.</w:t>
      </w:r>
    </w:p>
    <w:p w14:paraId="33A929A9" w14:textId="7BAFFEE6" w:rsidR="00FC123F" w:rsidRPr="00170B59" w:rsidRDefault="00FC123F" w:rsidP="00FC123F"/>
    <w:p w14:paraId="5CBB1D1F" w14:textId="35394151" w:rsidR="00170B59" w:rsidRPr="00170B59" w:rsidRDefault="00D8071E" w:rsidP="00FC123F">
      <w:r>
        <w:t xml:space="preserve">Das </w:t>
      </w:r>
      <w:proofErr w:type="spellStart"/>
      <w:r w:rsidR="00170B59" w:rsidRPr="00170B59">
        <w:t>AmCAD</w:t>
      </w:r>
      <w:proofErr w:type="spellEnd"/>
      <w:r w:rsidR="00170B59" w:rsidRPr="00170B59">
        <w:t>-UO</w:t>
      </w:r>
      <w:r w:rsidR="00410610">
        <w:t>-System</w:t>
      </w:r>
      <w:r w:rsidR="00170B59" w:rsidRPr="00170B59">
        <w:t xml:space="preserve"> </w:t>
      </w:r>
      <w:r w:rsidR="00410610">
        <w:t>erhält</w:t>
      </w:r>
      <w:r>
        <w:t xml:space="preserve"> das CE-Kennzeichen der EU und die Zulassungen von der</w:t>
      </w:r>
      <w:r w:rsidR="00170B59" w:rsidRPr="00170B59">
        <w:t xml:space="preserve"> </w:t>
      </w:r>
      <w:r w:rsidRPr="00D8071E">
        <w:t xml:space="preserve">Taiwan Food </w:t>
      </w:r>
      <w:proofErr w:type="spellStart"/>
      <w:r w:rsidRPr="00D8071E">
        <w:t>and</w:t>
      </w:r>
      <w:proofErr w:type="spellEnd"/>
      <w:r w:rsidRPr="00D8071E">
        <w:t xml:space="preserve"> Drug Administration </w:t>
      </w:r>
      <w:r>
        <w:t xml:space="preserve">(TFDA) und der </w:t>
      </w:r>
      <w:r w:rsidR="00170B59" w:rsidRPr="00170B59">
        <w:t>US F</w:t>
      </w:r>
      <w:r w:rsidR="009F3F99">
        <w:t xml:space="preserve">ood </w:t>
      </w:r>
      <w:proofErr w:type="spellStart"/>
      <w:r w:rsidR="009F3F99">
        <w:t>and</w:t>
      </w:r>
      <w:proofErr w:type="spellEnd"/>
      <w:r w:rsidR="009F3F99">
        <w:t xml:space="preserve"> </w:t>
      </w:r>
      <w:r w:rsidR="00170B59" w:rsidRPr="00170B59">
        <w:t>D</w:t>
      </w:r>
      <w:r w:rsidR="009F3F99">
        <w:t xml:space="preserve">rug </w:t>
      </w:r>
      <w:r w:rsidR="00170B59" w:rsidRPr="00170B59">
        <w:t>A</w:t>
      </w:r>
      <w:r w:rsidR="009F3F99">
        <w:t>dministration (FDA).</w:t>
      </w:r>
      <w:r w:rsidR="00170B59" w:rsidRPr="00170B59">
        <w:t xml:space="preserve"> </w:t>
      </w:r>
      <w:r w:rsidR="00FB6174">
        <w:t xml:space="preserve">Seit Ende 2020 führt das </w:t>
      </w:r>
      <w:r w:rsidR="00410610" w:rsidRPr="00410610">
        <w:t xml:space="preserve">Stanford </w:t>
      </w:r>
      <w:proofErr w:type="spellStart"/>
      <w:r w:rsidR="00410610" w:rsidRPr="00410610">
        <w:t>Sleep</w:t>
      </w:r>
      <w:proofErr w:type="spellEnd"/>
      <w:r w:rsidR="00410610" w:rsidRPr="00410610">
        <w:t xml:space="preserve"> </w:t>
      </w:r>
      <w:proofErr w:type="spellStart"/>
      <w:r w:rsidR="00410610" w:rsidRPr="00410610">
        <w:t>Medicine</w:t>
      </w:r>
      <w:proofErr w:type="spellEnd"/>
      <w:r w:rsidR="00410610" w:rsidRPr="00410610">
        <w:t xml:space="preserve"> Center </w:t>
      </w:r>
      <w:r w:rsidR="00FB6174">
        <w:t>gemeinsam mit</w:t>
      </w:r>
      <w:r w:rsidR="00410610" w:rsidRPr="00410610">
        <w:t xml:space="preserve"> </w:t>
      </w:r>
      <w:proofErr w:type="spellStart"/>
      <w:r w:rsidR="00410610" w:rsidRPr="00410610">
        <w:t>AmCad</w:t>
      </w:r>
      <w:proofErr w:type="spellEnd"/>
      <w:r w:rsidR="00410610" w:rsidRPr="00410610">
        <w:t xml:space="preserve"> </w:t>
      </w:r>
      <w:proofErr w:type="spellStart"/>
      <w:r w:rsidR="00410610" w:rsidRPr="00410610">
        <w:t>BioMed</w:t>
      </w:r>
      <w:proofErr w:type="spellEnd"/>
      <w:r w:rsidR="00410610" w:rsidRPr="00410610">
        <w:t xml:space="preserve"> </w:t>
      </w:r>
      <w:r w:rsidR="00FB6174">
        <w:t>eine</w:t>
      </w:r>
      <w:r w:rsidR="00410610" w:rsidRPr="00410610">
        <w:t xml:space="preserve"> klinische Studie</w:t>
      </w:r>
      <w:r w:rsidR="00FB6174">
        <w:t xml:space="preserve"> zum</w:t>
      </w:r>
      <w:r w:rsidR="00410610" w:rsidRPr="00410610">
        <w:t xml:space="preserve"> </w:t>
      </w:r>
      <w:proofErr w:type="spellStart"/>
      <w:r w:rsidR="00410610" w:rsidRPr="00410610">
        <w:t>AmCAD</w:t>
      </w:r>
      <w:proofErr w:type="spellEnd"/>
      <w:r w:rsidR="00410610" w:rsidRPr="00410610">
        <w:t xml:space="preserve">-UO </w:t>
      </w:r>
      <w:r w:rsidR="00FB6174">
        <w:t>durch</w:t>
      </w:r>
      <w:r w:rsidR="00410610" w:rsidRPr="00410610">
        <w:t xml:space="preserve">. </w:t>
      </w:r>
      <w:r>
        <w:t xml:space="preserve">Erhältlich ist das Diagnosesystem </w:t>
      </w:r>
      <w:r w:rsidR="009F3F99">
        <w:t xml:space="preserve">in Deutschland </w:t>
      </w:r>
      <w:r w:rsidR="00FB6174">
        <w:t xml:space="preserve">ab 1. Juni 2021. </w:t>
      </w:r>
    </w:p>
    <w:p w14:paraId="74BB646C" w14:textId="2B74259A" w:rsidR="000864A6" w:rsidRDefault="000864A6"/>
    <w:p w14:paraId="21D33FC4" w14:textId="74A0E83D" w:rsidR="00217150" w:rsidRDefault="00217150">
      <w:r>
        <w:t xml:space="preserve">Zeichen: </w:t>
      </w:r>
      <w:r w:rsidR="00437678">
        <w:t>3.078</w:t>
      </w:r>
    </w:p>
    <w:p w14:paraId="3DEB5B3C" w14:textId="77777777" w:rsidR="00B45DEF" w:rsidRDefault="00B45DEF"/>
    <w:p w14:paraId="40DC1EF5" w14:textId="77777777" w:rsidR="00217150" w:rsidRDefault="00217150"/>
    <w:p w14:paraId="61AABF45" w14:textId="44B3CA38" w:rsidR="000864A6" w:rsidRDefault="005950DB">
      <w:r>
        <w:t xml:space="preserve">Weitere </w:t>
      </w:r>
      <w:r w:rsidR="000864A6">
        <w:t>Info</w:t>
      </w:r>
      <w:r>
        <w:t>rmatione</w:t>
      </w:r>
      <w:r w:rsidR="00BF2364">
        <w:t>n</w:t>
      </w:r>
      <w:r w:rsidR="000864A6">
        <w:t xml:space="preserve">: </w:t>
      </w:r>
      <w:r w:rsidR="00915E84" w:rsidRPr="00915E84">
        <w:t>https://www.amcad.com.tw/en</w:t>
      </w:r>
    </w:p>
    <w:p w14:paraId="50CF4EF3" w14:textId="6A02ADF6" w:rsidR="00BF2364" w:rsidRDefault="00BF2364">
      <w:r>
        <w:t xml:space="preserve">Video: </w:t>
      </w:r>
      <w:r w:rsidR="00915E84" w:rsidRPr="00915E84">
        <w:t>https://youtu.be/JdzNDG6SG5c</w:t>
      </w:r>
    </w:p>
    <w:p w14:paraId="03D8966E" w14:textId="77777777" w:rsidR="00915E84" w:rsidRDefault="00915E84"/>
    <w:p w14:paraId="23E6547D" w14:textId="624417FE" w:rsidR="005950DB" w:rsidRPr="00AC194E" w:rsidRDefault="005950DB">
      <w:r w:rsidRPr="00AC194E">
        <w:t>Keywords: Schlafapnoe</w:t>
      </w:r>
      <w:r w:rsidR="00217150" w:rsidRPr="00AC194E">
        <w:t xml:space="preserve">, </w:t>
      </w:r>
      <w:proofErr w:type="spellStart"/>
      <w:r w:rsidR="009964FC">
        <w:t>AmCad</w:t>
      </w:r>
      <w:proofErr w:type="spellEnd"/>
      <w:r w:rsidR="009964FC">
        <w:t xml:space="preserve"> </w:t>
      </w:r>
      <w:proofErr w:type="spellStart"/>
      <w:r w:rsidR="009964FC">
        <w:t>BioMed</w:t>
      </w:r>
      <w:proofErr w:type="spellEnd"/>
      <w:r w:rsidR="00217150" w:rsidRPr="00AC194E">
        <w:t xml:space="preserve">, </w:t>
      </w:r>
      <w:proofErr w:type="spellStart"/>
      <w:r w:rsidR="009964FC">
        <w:t>AmCAD</w:t>
      </w:r>
      <w:proofErr w:type="spellEnd"/>
      <w:r w:rsidR="009964FC">
        <w:t>-UO</w:t>
      </w:r>
      <w:r w:rsidR="00AC194E" w:rsidRPr="00AC194E">
        <w:t>, OSA</w:t>
      </w:r>
      <w:r w:rsidR="009964FC">
        <w:t>S</w:t>
      </w:r>
      <w:r w:rsidR="00AC194E" w:rsidRPr="00AC194E">
        <w:t>, obstru</w:t>
      </w:r>
      <w:r w:rsidR="00915E84">
        <w:t>k</w:t>
      </w:r>
      <w:r w:rsidR="00AC194E" w:rsidRPr="00AC194E">
        <w:t xml:space="preserve">tive Schlafapnoe, Schlaf, Schnarchen, </w:t>
      </w:r>
      <w:r w:rsidR="008666C1">
        <w:t xml:space="preserve">CPAP, </w:t>
      </w:r>
      <w:r w:rsidR="00AC194E" w:rsidRPr="00AC194E">
        <w:t>Herz-Kreisl</w:t>
      </w:r>
      <w:r w:rsidR="00AC194E">
        <w:t>auf, Schlaganfall, Herzinfarkt</w:t>
      </w:r>
      <w:r w:rsidR="00D3556F">
        <w:t>, TAITRA, Taiwan Excellence</w:t>
      </w:r>
    </w:p>
    <w:p w14:paraId="49ADCBE6" w14:textId="77777777" w:rsidR="00217150" w:rsidRPr="00AC194E" w:rsidRDefault="00217150"/>
    <w:p w14:paraId="0C8C894E" w14:textId="77777777" w:rsidR="005950DB" w:rsidRPr="00AC194E" w:rsidRDefault="005950DB"/>
    <w:p w14:paraId="717ED08A" w14:textId="71ECB4E9" w:rsidR="000864A6" w:rsidRPr="00217150" w:rsidRDefault="000864A6">
      <w:pPr>
        <w:rPr>
          <w:b/>
          <w:bCs/>
        </w:rPr>
      </w:pPr>
      <w:r w:rsidRPr="00217150">
        <w:rPr>
          <w:b/>
          <w:bCs/>
        </w:rPr>
        <w:t>Bilder</w:t>
      </w:r>
    </w:p>
    <w:p w14:paraId="20E5464F" w14:textId="16C6FB53" w:rsidR="000864A6" w:rsidRDefault="000864A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43"/>
        <w:gridCol w:w="4543"/>
      </w:tblGrid>
      <w:tr w:rsidR="000864A6" w:rsidRPr="00607885" w14:paraId="5FC1D46F" w14:textId="77777777" w:rsidTr="00BC6477">
        <w:tc>
          <w:tcPr>
            <w:tcW w:w="2018" w:type="dxa"/>
          </w:tcPr>
          <w:p w14:paraId="0E2DBCD0" w14:textId="1423945C" w:rsidR="000864A6" w:rsidRDefault="00FB6174">
            <w:r>
              <w:rPr>
                <w:noProof/>
              </w:rPr>
              <w:drawing>
                <wp:inline distT="0" distB="0" distL="0" distR="0" wp14:anchorId="50C4C121" wp14:editId="75466575">
                  <wp:extent cx="1097280" cy="1078865"/>
                  <wp:effectExtent l="0" t="0" r="0" b="635"/>
                  <wp:docPr id="4" name="Grafik 4" descr="Ein Bild, das Wand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Wand, drinnen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59" r="20222"/>
                          <a:stretch/>
                        </pic:blipFill>
                        <pic:spPr bwMode="auto">
                          <a:xfrm>
                            <a:off x="0" y="0"/>
                            <a:ext cx="109843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</w:tcPr>
          <w:p w14:paraId="0BB13B00" w14:textId="77777777" w:rsidR="000864A6" w:rsidRDefault="000864A6"/>
        </w:tc>
        <w:tc>
          <w:tcPr>
            <w:tcW w:w="4543" w:type="dxa"/>
          </w:tcPr>
          <w:p w14:paraId="7A608BF3" w14:textId="7D5DD27A" w:rsidR="000864A6" w:rsidRPr="00B02BBA" w:rsidRDefault="00B02BBA">
            <w:pPr>
              <w:rPr>
                <w:sz w:val="20"/>
                <w:szCs w:val="20"/>
              </w:rPr>
            </w:pPr>
            <w:r w:rsidRPr="00B02BBA">
              <w:rPr>
                <w:sz w:val="20"/>
                <w:szCs w:val="20"/>
              </w:rPr>
              <w:t xml:space="preserve">Bild 1: </w:t>
            </w:r>
            <w:proofErr w:type="spellStart"/>
            <w:r w:rsidR="00D8071E" w:rsidRPr="00D8071E">
              <w:rPr>
                <w:sz w:val="20"/>
                <w:szCs w:val="20"/>
              </w:rPr>
              <w:t>AmCAD</w:t>
            </w:r>
            <w:proofErr w:type="spellEnd"/>
            <w:r w:rsidR="00D8071E" w:rsidRPr="00D8071E">
              <w:rPr>
                <w:sz w:val="20"/>
                <w:szCs w:val="20"/>
              </w:rPr>
              <w:t xml:space="preserve">-UO </w:t>
            </w:r>
            <w:r w:rsidR="00D8071E">
              <w:rPr>
                <w:sz w:val="20"/>
                <w:szCs w:val="20"/>
              </w:rPr>
              <w:t>diagnostiziert Schlafapnoe</w:t>
            </w:r>
            <w:r w:rsidR="00D8071E" w:rsidRPr="00D8071E">
              <w:rPr>
                <w:sz w:val="20"/>
                <w:szCs w:val="20"/>
              </w:rPr>
              <w:t xml:space="preserve"> </w:t>
            </w:r>
            <w:r w:rsidR="00D8071E">
              <w:rPr>
                <w:sz w:val="20"/>
                <w:szCs w:val="20"/>
              </w:rPr>
              <w:t xml:space="preserve">innerhalb </w:t>
            </w:r>
            <w:r w:rsidR="00F00715">
              <w:rPr>
                <w:sz w:val="20"/>
                <w:szCs w:val="20"/>
              </w:rPr>
              <w:t xml:space="preserve">von </w:t>
            </w:r>
            <w:r w:rsidR="00D8071E">
              <w:rPr>
                <w:sz w:val="20"/>
                <w:szCs w:val="20"/>
              </w:rPr>
              <w:t xml:space="preserve">10 Minuten mit </w:t>
            </w:r>
            <w:r w:rsidR="00AC60CC">
              <w:rPr>
                <w:sz w:val="20"/>
                <w:szCs w:val="20"/>
              </w:rPr>
              <w:t>k</w:t>
            </w:r>
            <w:r w:rsidR="00D8071E" w:rsidRPr="00D8071E">
              <w:rPr>
                <w:sz w:val="20"/>
                <w:szCs w:val="20"/>
              </w:rPr>
              <w:t>ünstlicher Intelligenz</w:t>
            </w:r>
          </w:p>
          <w:p w14:paraId="5F7510E2" w14:textId="77777777" w:rsidR="00B02BBA" w:rsidRPr="00B02BBA" w:rsidRDefault="00B02BBA">
            <w:pPr>
              <w:rPr>
                <w:sz w:val="20"/>
                <w:szCs w:val="20"/>
              </w:rPr>
            </w:pPr>
          </w:p>
          <w:p w14:paraId="4FC7F544" w14:textId="41519B6B" w:rsidR="00B02BBA" w:rsidRPr="00B53A3C" w:rsidRDefault="00B02BBA">
            <w:pPr>
              <w:rPr>
                <w:sz w:val="20"/>
                <w:szCs w:val="20"/>
                <w:lang w:val="en-US"/>
              </w:rPr>
            </w:pPr>
            <w:proofErr w:type="spellStart"/>
            <w:r w:rsidRPr="00B53A3C">
              <w:rPr>
                <w:sz w:val="20"/>
                <w:szCs w:val="20"/>
                <w:lang w:val="en-US"/>
              </w:rPr>
              <w:t>Bildquelle</w:t>
            </w:r>
            <w:proofErr w:type="spellEnd"/>
            <w:r w:rsidRPr="00B53A3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915E84" w:rsidRPr="00B53A3C">
              <w:rPr>
                <w:sz w:val="20"/>
                <w:szCs w:val="20"/>
                <w:lang w:val="en-US"/>
              </w:rPr>
              <w:t>Am</w:t>
            </w:r>
            <w:r w:rsidR="00204DAB" w:rsidRPr="00B53A3C">
              <w:rPr>
                <w:sz w:val="20"/>
                <w:szCs w:val="20"/>
                <w:lang w:val="en-US"/>
              </w:rPr>
              <w:t>Cad</w:t>
            </w:r>
            <w:proofErr w:type="spellEnd"/>
            <w:r w:rsidR="00204DAB" w:rsidRPr="00B53A3C">
              <w:rPr>
                <w:sz w:val="20"/>
                <w:szCs w:val="20"/>
                <w:lang w:val="en-US"/>
              </w:rPr>
              <w:t xml:space="preserve"> BioMed</w:t>
            </w:r>
          </w:p>
          <w:p w14:paraId="293134C3" w14:textId="30A34B0D" w:rsidR="00B02BBA" w:rsidRPr="00204DAB" w:rsidRDefault="00B02BBA">
            <w:pPr>
              <w:rPr>
                <w:sz w:val="20"/>
                <w:szCs w:val="20"/>
                <w:lang w:val="en-US"/>
              </w:rPr>
            </w:pPr>
            <w:r w:rsidRPr="00204DAB">
              <w:rPr>
                <w:sz w:val="20"/>
                <w:szCs w:val="20"/>
                <w:lang w:val="en-US"/>
              </w:rPr>
              <w:t>Download: https://www.ahlendorf-news.com/media/news/images/</w:t>
            </w:r>
            <w:r w:rsidR="00204DAB" w:rsidRPr="00204DAB">
              <w:rPr>
                <w:sz w:val="20"/>
                <w:szCs w:val="20"/>
                <w:lang w:val="en-US"/>
              </w:rPr>
              <w:t>AmCAD-UO-schlaf-apnoe-diagnose-H</w:t>
            </w:r>
            <w:r w:rsidRPr="00204DAB">
              <w:rPr>
                <w:sz w:val="20"/>
                <w:szCs w:val="20"/>
                <w:lang w:val="en-US"/>
              </w:rPr>
              <w:t>.jpg</w:t>
            </w:r>
          </w:p>
        </w:tc>
      </w:tr>
      <w:tr w:rsidR="000864A6" w:rsidRPr="00607885" w14:paraId="7F8E3D1E" w14:textId="77777777" w:rsidTr="00BC6477">
        <w:tc>
          <w:tcPr>
            <w:tcW w:w="2018" w:type="dxa"/>
          </w:tcPr>
          <w:p w14:paraId="29FF9DFD" w14:textId="77777777" w:rsidR="000864A6" w:rsidRPr="00204DAB" w:rsidRDefault="000864A6">
            <w:pPr>
              <w:rPr>
                <w:lang w:val="en-US"/>
              </w:rPr>
            </w:pPr>
          </w:p>
        </w:tc>
        <w:tc>
          <w:tcPr>
            <w:tcW w:w="243" w:type="dxa"/>
          </w:tcPr>
          <w:p w14:paraId="4E5CA975" w14:textId="77777777" w:rsidR="000864A6" w:rsidRPr="00204DAB" w:rsidRDefault="000864A6">
            <w:pPr>
              <w:rPr>
                <w:lang w:val="en-US"/>
              </w:rPr>
            </w:pPr>
          </w:p>
        </w:tc>
        <w:tc>
          <w:tcPr>
            <w:tcW w:w="4543" w:type="dxa"/>
          </w:tcPr>
          <w:p w14:paraId="53DDD055" w14:textId="77777777" w:rsidR="000864A6" w:rsidRPr="00204DAB" w:rsidRDefault="000864A6">
            <w:pPr>
              <w:rPr>
                <w:sz w:val="20"/>
                <w:szCs w:val="20"/>
                <w:lang w:val="en-US"/>
              </w:rPr>
            </w:pPr>
          </w:p>
        </w:tc>
      </w:tr>
      <w:tr w:rsidR="00BC6477" w:rsidRPr="00607885" w14:paraId="14BF5604" w14:textId="77777777" w:rsidTr="00BC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1C68DB71" w14:textId="5E6889F5" w:rsidR="00BC6477" w:rsidRDefault="00AC60CC" w:rsidP="0001596C">
            <w:r>
              <w:rPr>
                <w:noProof/>
              </w:rPr>
              <w:drawing>
                <wp:inline distT="0" distB="0" distL="0" distR="0" wp14:anchorId="6B8165BA" wp14:editId="09EC8730">
                  <wp:extent cx="1097280" cy="1079160"/>
                  <wp:effectExtent l="0" t="0" r="0" b="635"/>
                  <wp:docPr id="1" name="Grafik 1" descr="Ein Bild, das Person, Kleidung, Wand, darstell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Kleidung, Wand, darstellend enthält.&#10;&#10;Automatisch generierte Beschreibu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17" r="15148"/>
                          <a:stretch/>
                        </pic:blipFill>
                        <pic:spPr bwMode="auto">
                          <a:xfrm>
                            <a:off x="0" y="0"/>
                            <a:ext cx="109813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DB74F0B" w14:textId="77777777" w:rsidR="00BC6477" w:rsidRDefault="00BC6477" w:rsidP="0001596C"/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7C6066C2" w14:textId="0106FEAC" w:rsidR="00BC6477" w:rsidRPr="00B02BBA" w:rsidRDefault="00BC6477" w:rsidP="0001596C">
            <w:pPr>
              <w:rPr>
                <w:sz w:val="20"/>
                <w:szCs w:val="20"/>
              </w:rPr>
            </w:pPr>
            <w:r w:rsidRPr="00B02BBA">
              <w:rPr>
                <w:sz w:val="20"/>
                <w:szCs w:val="20"/>
              </w:rPr>
              <w:t xml:space="preserve">Bild </w:t>
            </w:r>
            <w:r w:rsidR="00204DAB">
              <w:rPr>
                <w:sz w:val="20"/>
                <w:szCs w:val="20"/>
              </w:rPr>
              <w:t>2</w:t>
            </w:r>
            <w:r w:rsidRPr="00B02BBA">
              <w:rPr>
                <w:sz w:val="20"/>
                <w:szCs w:val="20"/>
              </w:rPr>
              <w:t xml:space="preserve">: </w:t>
            </w:r>
            <w:r w:rsidR="00204DAB" w:rsidRPr="00204DAB">
              <w:rPr>
                <w:sz w:val="20"/>
                <w:szCs w:val="20"/>
              </w:rPr>
              <w:t>Yili Lee</w:t>
            </w:r>
            <w:r w:rsidR="00204DAB">
              <w:rPr>
                <w:sz w:val="20"/>
                <w:szCs w:val="20"/>
              </w:rPr>
              <w:t xml:space="preserve"> ist</w:t>
            </w:r>
            <w:r w:rsidR="00204DAB" w:rsidRPr="00204DAB">
              <w:rPr>
                <w:sz w:val="20"/>
                <w:szCs w:val="20"/>
              </w:rPr>
              <w:t xml:space="preserve"> Präsident</w:t>
            </w:r>
            <w:r w:rsidR="005165A3">
              <w:rPr>
                <w:sz w:val="20"/>
                <w:szCs w:val="20"/>
              </w:rPr>
              <w:t>in</w:t>
            </w:r>
            <w:r w:rsidR="00204DAB" w:rsidRPr="00204DAB">
              <w:rPr>
                <w:sz w:val="20"/>
                <w:szCs w:val="20"/>
              </w:rPr>
              <w:t xml:space="preserve"> von </w:t>
            </w:r>
            <w:proofErr w:type="spellStart"/>
            <w:r w:rsidR="00204DAB" w:rsidRPr="00204DAB">
              <w:rPr>
                <w:sz w:val="20"/>
                <w:szCs w:val="20"/>
              </w:rPr>
              <w:t>AmCad</w:t>
            </w:r>
            <w:proofErr w:type="spellEnd"/>
            <w:r w:rsidR="00204DAB" w:rsidRPr="00204DAB">
              <w:rPr>
                <w:sz w:val="20"/>
                <w:szCs w:val="20"/>
              </w:rPr>
              <w:t xml:space="preserve"> </w:t>
            </w:r>
            <w:proofErr w:type="spellStart"/>
            <w:r w:rsidR="00204DAB" w:rsidRPr="00204DAB">
              <w:rPr>
                <w:sz w:val="20"/>
                <w:szCs w:val="20"/>
              </w:rPr>
              <w:t>BioMed</w:t>
            </w:r>
            <w:proofErr w:type="spellEnd"/>
          </w:p>
          <w:p w14:paraId="195313CB" w14:textId="77777777" w:rsidR="00BC6477" w:rsidRPr="00B02BBA" w:rsidRDefault="00BC6477" w:rsidP="0001596C">
            <w:pPr>
              <w:rPr>
                <w:sz w:val="20"/>
                <w:szCs w:val="20"/>
              </w:rPr>
            </w:pPr>
          </w:p>
          <w:p w14:paraId="232B1B34" w14:textId="659C306F" w:rsidR="00BC6477" w:rsidRPr="009964FC" w:rsidRDefault="00BC6477" w:rsidP="0001596C">
            <w:pPr>
              <w:rPr>
                <w:sz w:val="20"/>
                <w:szCs w:val="20"/>
                <w:lang w:val="en-US"/>
              </w:rPr>
            </w:pPr>
            <w:proofErr w:type="spellStart"/>
            <w:r w:rsidRPr="009964FC">
              <w:rPr>
                <w:sz w:val="20"/>
                <w:szCs w:val="20"/>
                <w:lang w:val="en-US"/>
              </w:rPr>
              <w:t>Bildquelle</w:t>
            </w:r>
            <w:proofErr w:type="spellEnd"/>
            <w:r w:rsidRPr="009964F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9964FC" w:rsidRPr="009964FC">
              <w:rPr>
                <w:sz w:val="20"/>
                <w:szCs w:val="20"/>
                <w:lang w:val="en-US"/>
              </w:rPr>
              <w:t>A</w:t>
            </w:r>
            <w:r w:rsidR="009964FC">
              <w:rPr>
                <w:sz w:val="20"/>
                <w:szCs w:val="20"/>
                <w:lang w:val="en-US"/>
              </w:rPr>
              <w:t>mCad</w:t>
            </w:r>
            <w:proofErr w:type="spellEnd"/>
            <w:r w:rsidR="009964FC">
              <w:rPr>
                <w:sz w:val="20"/>
                <w:szCs w:val="20"/>
                <w:lang w:val="en-US"/>
              </w:rPr>
              <w:t xml:space="preserve"> BioMed</w:t>
            </w:r>
          </w:p>
          <w:p w14:paraId="47BF662B" w14:textId="5397D282" w:rsidR="00BC6477" w:rsidRPr="009964FC" w:rsidRDefault="00BC6477" w:rsidP="0001596C">
            <w:pPr>
              <w:rPr>
                <w:sz w:val="20"/>
                <w:szCs w:val="20"/>
                <w:lang w:val="en-US"/>
              </w:rPr>
            </w:pPr>
            <w:r w:rsidRPr="009964FC">
              <w:rPr>
                <w:sz w:val="20"/>
                <w:szCs w:val="20"/>
                <w:lang w:val="en-US"/>
              </w:rPr>
              <w:t>Download: https://www.ahlendorf-news.com/media/news/images/</w:t>
            </w:r>
            <w:r w:rsidR="00204DAB" w:rsidRPr="009964FC">
              <w:rPr>
                <w:sz w:val="20"/>
                <w:szCs w:val="20"/>
                <w:lang w:val="en-US"/>
              </w:rPr>
              <w:t>AmCad-BioMed-yili-lee-H</w:t>
            </w:r>
            <w:r w:rsidRPr="009964FC">
              <w:rPr>
                <w:sz w:val="20"/>
                <w:szCs w:val="20"/>
                <w:lang w:val="en-US"/>
              </w:rPr>
              <w:t>.jpg</w:t>
            </w:r>
          </w:p>
        </w:tc>
      </w:tr>
    </w:tbl>
    <w:p w14:paraId="6AA46296" w14:textId="77777777" w:rsidR="000864A6" w:rsidRPr="009964FC" w:rsidRDefault="000864A6">
      <w:pPr>
        <w:rPr>
          <w:lang w:val="en-US"/>
        </w:rPr>
      </w:pPr>
    </w:p>
    <w:p w14:paraId="33BAA441" w14:textId="1A3C2190" w:rsidR="00517532" w:rsidRPr="009964FC" w:rsidRDefault="00517532">
      <w:pPr>
        <w:rPr>
          <w:lang w:val="en-US"/>
        </w:rPr>
      </w:pPr>
    </w:p>
    <w:p w14:paraId="47C7FA12" w14:textId="77777777" w:rsidR="00F00715" w:rsidRPr="00D86EE7" w:rsidRDefault="00F00715">
      <w:pPr>
        <w:rPr>
          <w:b/>
          <w:bCs/>
          <w:sz w:val="18"/>
          <w:szCs w:val="18"/>
          <w:lang w:val="en-US"/>
        </w:rPr>
        <w:sectPr w:rsidR="00F00715" w:rsidRPr="00D86EE7" w:rsidSect="00B45DEF">
          <w:headerReference w:type="default" r:id="rId8"/>
          <w:pgSz w:w="11900" w:h="16840"/>
          <w:pgMar w:top="2117" w:right="3679" w:bottom="1134" w:left="1417" w:header="708" w:footer="708" w:gutter="0"/>
          <w:cols w:space="708"/>
          <w:docGrid w:linePitch="360"/>
        </w:sectPr>
      </w:pPr>
    </w:p>
    <w:p w14:paraId="06673ACD" w14:textId="41BE9787" w:rsidR="007363BB" w:rsidRPr="00D3556F" w:rsidRDefault="00F56682">
      <w:pPr>
        <w:rPr>
          <w:b/>
          <w:bCs/>
          <w:sz w:val="18"/>
          <w:szCs w:val="18"/>
        </w:rPr>
      </w:pPr>
      <w:r w:rsidRPr="00D3556F">
        <w:rPr>
          <w:b/>
          <w:bCs/>
          <w:sz w:val="18"/>
          <w:szCs w:val="18"/>
        </w:rPr>
        <w:lastRenderedPageBreak/>
        <w:t xml:space="preserve">Über </w:t>
      </w:r>
      <w:proofErr w:type="spellStart"/>
      <w:r w:rsidR="007C184B" w:rsidRPr="00D3556F">
        <w:rPr>
          <w:b/>
          <w:bCs/>
          <w:sz w:val="18"/>
          <w:szCs w:val="18"/>
        </w:rPr>
        <w:t>AmCad</w:t>
      </w:r>
      <w:proofErr w:type="spellEnd"/>
      <w:r w:rsidR="007C184B" w:rsidRPr="00D3556F">
        <w:rPr>
          <w:b/>
          <w:bCs/>
          <w:sz w:val="18"/>
          <w:szCs w:val="18"/>
        </w:rPr>
        <w:t xml:space="preserve"> </w:t>
      </w:r>
      <w:proofErr w:type="spellStart"/>
      <w:r w:rsidR="007C184B" w:rsidRPr="00D3556F">
        <w:rPr>
          <w:b/>
          <w:bCs/>
          <w:sz w:val="18"/>
          <w:szCs w:val="18"/>
        </w:rPr>
        <w:t>BioMed</w:t>
      </w:r>
      <w:proofErr w:type="spellEnd"/>
    </w:p>
    <w:p w14:paraId="25749148" w14:textId="4052998B" w:rsidR="00B02BBA" w:rsidRPr="00D3556F" w:rsidRDefault="00783444" w:rsidP="00B02BBA">
      <w:pPr>
        <w:rPr>
          <w:sz w:val="18"/>
          <w:szCs w:val="18"/>
        </w:rPr>
      </w:pPr>
      <w:r w:rsidRPr="00D3556F">
        <w:rPr>
          <w:sz w:val="18"/>
          <w:szCs w:val="18"/>
        </w:rPr>
        <w:t>Das Medizintechnik-Startup</w:t>
      </w:r>
      <w:r w:rsidR="007363BB" w:rsidRPr="00D3556F">
        <w:rPr>
          <w:sz w:val="18"/>
          <w:szCs w:val="18"/>
        </w:rPr>
        <w:t xml:space="preserve"> </w:t>
      </w:r>
      <w:proofErr w:type="spellStart"/>
      <w:r w:rsidR="007363BB" w:rsidRPr="00D3556F">
        <w:rPr>
          <w:sz w:val="18"/>
          <w:szCs w:val="18"/>
        </w:rPr>
        <w:t>AmCad</w:t>
      </w:r>
      <w:proofErr w:type="spellEnd"/>
      <w:r w:rsidR="007363BB" w:rsidRPr="00D3556F">
        <w:rPr>
          <w:sz w:val="18"/>
          <w:szCs w:val="18"/>
        </w:rPr>
        <w:t xml:space="preserve"> </w:t>
      </w:r>
      <w:proofErr w:type="spellStart"/>
      <w:r w:rsidR="007363BB" w:rsidRPr="00D3556F">
        <w:rPr>
          <w:sz w:val="18"/>
          <w:szCs w:val="18"/>
        </w:rPr>
        <w:t>BioMed</w:t>
      </w:r>
      <w:proofErr w:type="spellEnd"/>
      <w:r w:rsidR="007363BB" w:rsidRPr="00D3556F">
        <w:rPr>
          <w:sz w:val="18"/>
          <w:szCs w:val="18"/>
        </w:rPr>
        <w:t xml:space="preserve"> </w:t>
      </w:r>
      <w:r w:rsidRPr="00D3556F">
        <w:rPr>
          <w:sz w:val="18"/>
          <w:szCs w:val="18"/>
        </w:rPr>
        <w:t>hat sich</w:t>
      </w:r>
      <w:r w:rsidR="007363BB" w:rsidRPr="00D3556F">
        <w:rPr>
          <w:sz w:val="18"/>
          <w:szCs w:val="18"/>
        </w:rPr>
        <w:t xml:space="preserve"> zum führenden Experten für medizinische Innovationen </w:t>
      </w:r>
      <w:r w:rsidR="00EC50A5" w:rsidRPr="00D3556F">
        <w:rPr>
          <w:sz w:val="18"/>
          <w:szCs w:val="18"/>
        </w:rPr>
        <w:t xml:space="preserve">mit </w:t>
      </w:r>
      <w:r w:rsidR="009F3F99" w:rsidRPr="00D3556F">
        <w:rPr>
          <w:sz w:val="18"/>
          <w:szCs w:val="18"/>
        </w:rPr>
        <w:t>k</w:t>
      </w:r>
      <w:r w:rsidR="007363BB" w:rsidRPr="00D3556F">
        <w:rPr>
          <w:sz w:val="18"/>
          <w:szCs w:val="18"/>
        </w:rPr>
        <w:t>ünstliche</w:t>
      </w:r>
      <w:r w:rsidR="00EC50A5" w:rsidRPr="00D3556F">
        <w:rPr>
          <w:sz w:val="18"/>
          <w:szCs w:val="18"/>
        </w:rPr>
        <w:t>r</w:t>
      </w:r>
      <w:r w:rsidR="007363BB" w:rsidRPr="00D3556F">
        <w:rPr>
          <w:sz w:val="18"/>
          <w:szCs w:val="18"/>
        </w:rPr>
        <w:t xml:space="preserve"> Intelligenz</w:t>
      </w:r>
      <w:r w:rsidR="009F3F99" w:rsidRPr="00D3556F">
        <w:rPr>
          <w:sz w:val="18"/>
          <w:szCs w:val="18"/>
        </w:rPr>
        <w:t xml:space="preserve"> (KI)</w:t>
      </w:r>
      <w:r w:rsidR="007363BB" w:rsidRPr="00D3556F">
        <w:rPr>
          <w:sz w:val="18"/>
          <w:szCs w:val="18"/>
        </w:rPr>
        <w:t xml:space="preserve"> entwickelt. </w:t>
      </w:r>
      <w:r w:rsidR="00EC50A5" w:rsidRPr="00D3556F">
        <w:rPr>
          <w:sz w:val="18"/>
          <w:szCs w:val="18"/>
        </w:rPr>
        <w:t>Das Unternehmen mit Sitz in Taiwan verschmilzt</w:t>
      </w:r>
      <w:r w:rsidR="007363BB" w:rsidRPr="00D3556F">
        <w:rPr>
          <w:sz w:val="18"/>
          <w:szCs w:val="18"/>
        </w:rPr>
        <w:t xml:space="preserve"> professionelle</w:t>
      </w:r>
      <w:r w:rsidR="00EC50A5" w:rsidRPr="00D3556F">
        <w:rPr>
          <w:sz w:val="18"/>
          <w:szCs w:val="18"/>
        </w:rPr>
        <w:t>,</w:t>
      </w:r>
      <w:r w:rsidR="007363BB" w:rsidRPr="00D3556F">
        <w:rPr>
          <w:sz w:val="18"/>
          <w:szCs w:val="18"/>
        </w:rPr>
        <w:t xml:space="preserve"> klinische Erfahrung mit Top-KI-Entwicklungstechniken</w:t>
      </w:r>
      <w:r w:rsidR="00EC50A5" w:rsidRPr="00D3556F">
        <w:rPr>
          <w:sz w:val="18"/>
          <w:szCs w:val="18"/>
        </w:rPr>
        <w:t xml:space="preserve">. Zu den innovativen Produkten gehört </w:t>
      </w:r>
      <w:proofErr w:type="spellStart"/>
      <w:r w:rsidR="00EC50A5" w:rsidRPr="00D3556F">
        <w:rPr>
          <w:sz w:val="18"/>
          <w:szCs w:val="18"/>
        </w:rPr>
        <w:t>AmCAD</w:t>
      </w:r>
      <w:proofErr w:type="spellEnd"/>
      <w:r w:rsidR="00EC50A5" w:rsidRPr="00D3556F">
        <w:rPr>
          <w:sz w:val="18"/>
          <w:szCs w:val="18"/>
        </w:rPr>
        <w:t>-UO, das</w:t>
      </w:r>
      <w:r w:rsidR="007363BB" w:rsidRPr="00D3556F">
        <w:rPr>
          <w:sz w:val="18"/>
          <w:szCs w:val="18"/>
        </w:rPr>
        <w:t xml:space="preserve"> weltweit erste ultraschallbasierte </w:t>
      </w:r>
      <w:r w:rsidR="00C42142">
        <w:rPr>
          <w:sz w:val="18"/>
          <w:szCs w:val="18"/>
        </w:rPr>
        <w:t>Erkennungs</w:t>
      </w:r>
      <w:r w:rsidR="00EC50A5" w:rsidRPr="00D3556F">
        <w:rPr>
          <w:sz w:val="18"/>
          <w:szCs w:val="18"/>
        </w:rPr>
        <w:t>system</w:t>
      </w:r>
      <w:r w:rsidR="007363BB" w:rsidRPr="00D3556F">
        <w:rPr>
          <w:sz w:val="18"/>
          <w:szCs w:val="18"/>
        </w:rPr>
        <w:t xml:space="preserve"> für </w:t>
      </w:r>
      <w:r w:rsidR="00EC50A5" w:rsidRPr="00D3556F">
        <w:rPr>
          <w:sz w:val="18"/>
          <w:szCs w:val="18"/>
        </w:rPr>
        <w:t xml:space="preserve">das </w:t>
      </w:r>
      <w:r w:rsidR="007363BB" w:rsidRPr="00D3556F">
        <w:rPr>
          <w:sz w:val="18"/>
          <w:szCs w:val="18"/>
        </w:rPr>
        <w:t>obstruktive Schlafapnoe</w:t>
      </w:r>
      <w:r w:rsidR="00EC50A5" w:rsidRPr="00D3556F">
        <w:rPr>
          <w:sz w:val="18"/>
          <w:szCs w:val="18"/>
        </w:rPr>
        <w:t>-Syndrom</w:t>
      </w:r>
      <w:r w:rsidR="007363BB" w:rsidRPr="00D3556F">
        <w:rPr>
          <w:sz w:val="18"/>
          <w:szCs w:val="18"/>
        </w:rPr>
        <w:t xml:space="preserve"> (OSA</w:t>
      </w:r>
      <w:r w:rsidR="00EC50A5" w:rsidRPr="00D3556F">
        <w:rPr>
          <w:sz w:val="18"/>
          <w:szCs w:val="18"/>
        </w:rPr>
        <w:t xml:space="preserve">S), und </w:t>
      </w:r>
      <w:proofErr w:type="spellStart"/>
      <w:r w:rsidR="00EC50A5" w:rsidRPr="00D3556F">
        <w:rPr>
          <w:sz w:val="18"/>
          <w:szCs w:val="18"/>
        </w:rPr>
        <w:t>AmCAD</w:t>
      </w:r>
      <w:proofErr w:type="spellEnd"/>
      <w:r w:rsidR="00EC50A5" w:rsidRPr="00D3556F">
        <w:rPr>
          <w:sz w:val="18"/>
          <w:szCs w:val="18"/>
        </w:rPr>
        <w:t>-UT® zu</w:t>
      </w:r>
      <w:r w:rsidR="00C42142">
        <w:rPr>
          <w:sz w:val="18"/>
          <w:szCs w:val="18"/>
        </w:rPr>
        <w:t>m Erkennen</w:t>
      </w:r>
      <w:r w:rsidR="00EC50A5" w:rsidRPr="00D3556F">
        <w:rPr>
          <w:sz w:val="18"/>
          <w:szCs w:val="18"/>
        </w:rPr>
        <w:t xml:space="preserve"> von Schilddrüsenkrebs. </w:t>
      </w:r>
      <w:r w:rsidR="00B02BBA" w:rsidRPr="00D3556F">
        <w:rPr>
          <w:sz w:val="18"/>
          <w:szCs w:val="18"/>
        </w:rPr>
        <w:t xml:space="preserve">Weitere Informationen unter </w:t>
      </w:r>
      <w:r w:rsidR="007363BB" w:rsidRPr="00D3556F">
        <w:rPr>
          <w:sz w:val="18"/>
          <w:szCs w:val="18"/>
        </w:rPr>
        <w:t>https://www.amcad.com.tw/en</w:t>
      </w:r>
      <w:r w:rsidR="00797C54">
        <w:rPr>
          <w:sz w:val="18"/>
          <w:szCs w:val="18"/>
        </w:rPr>
        <w:t xml:space="preserve"> und</w:t>
      </w:r>
      <w:r w:rsidR="00797C54" w:rsidRPr="00797C54">
        <w:rPr>
          <w:sz w:val="18"/>
          <w:szCs w:val="18"/>
        </w:rPr>
        <w:t xml:space="preserve"> marketing@amcadbiomed.com</w:t>
      </w:r>
      <w:r w:rsidR="00797C54">
        <w:rPr>
          <w:sz w:val="18"/>
          <w:szCs w:val="18"/>
        </w:rPr>
        <w:t xml:space="preserve">. </w:t>
      </w:r>
    </w:p>
    <w:p w14:paraId="399BA3B6" w14:textId="12E031E3" w:rsidR="00B02BBA" w:rsidRDefault="00B02BBA" w:rsidP="00B02BBA">
      <w:pPr>
        <w:rPr>
          <w:sz w:val="20"/>
          <w:szCs w:val="20"/>
        </w:rPr>
      </w:pPr>
    </w:p>
    <w:p w14:paraId="3DE68E3B" w14:textId="77777777" w:rsidR="00EC50A5" w:rsidRPr="00B02BBA" w:rsidRDefault="00EC50A5" w:rsidP="00B02BBA">
      <w:pPr>
        <w:rPr>
          <w:sz w:val="20"/>
          <w:szCs w:val="20"/>
        </w:rPr>
      </w:pPr>
    </w:p>
    <w:p w14:paraId="66181A0D" w14:textId="77777777" w:rsidR="00D3556F" w:rsidRPr="0014064B" w:rsidRDefault="00D3556F" w:rsidP="00D3556F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Über TAI</w:t>
      </w:r>
      <w:r>
        <w:rPr>
          <w:b/>
          <w:bCs/>
          <w:sz w:val="18"/>
          <w:szCs w:val="18"/>
        </w:rPr>
        <w:t>WAN Excellence</w:t>
      </w:r>
    </w:p>
    <w:p w14:paraId="45AC4E72" w14:textId="77777777" w:rsidR="00D3556F" w:rsidRPr="0014064B" w:rsidRDefault="00D3556F" w:rsidP="00D3556F">
      <w:pPr>
        <w:rPr>
          <w:sz w:val="18"/>
          <w:szCs w:val="18"/>
        </w:rPr>
      </w:pPr>
      <w:r w:rsidRPr="00541A69">
        <w:rPr>
          <w:sz w:val="18"/>
          <w:szCs w:val="18"/>
        </w:rPr>
        <w:t xml:space="preserve">Der Taiwan Excellence Award wurde </w:t>
      </w:r>
      <w:r>
        <w:rPr>
          <w:sz w:val="18"/>
          <w:szCs w:val="18"/>
        </w:rPr>
        <w:t xml:space="preserve">erstmals </w:t>
      </w:r>
      <w:r w:rsidRPr="00541A69">
        <w:rPr>
          <w:sz w:val="18"/>
          <w:szCs w:val="18"/>
        </w:rPr>
        <w:t>1993 vom taiwanischen Wirtschaftsministerium ausgelobt und wird jährlich nach vier Fachkriterien vergeben</w:t>
      </w:r>
      <w:r>
        <w:rPr>
          <w:sz w:val="18"/>
          <w:szCs w:val="18"/>
        </w:rPr>
        <w:t>:</w:t>
      </w:r>
      <w:r w:rsidRPr="00541A69">
        <w:rPr>
          <w:sz w:val="18"/>
          <w:szCs w:val="18"/>
        </w:rPr>
        <w:t xml:space="preserve"> Forschung &amp; Entwicklung, Design, Qualität und Marketing. Die Produkte müssen in Taiwan gefertigt sein und einen hohen Innovationsgrad aufweisen. </w:t>
      </w:r>
      <w:r>
        <w:rPr>
          <w:sz w:val="18"/>
          <w:szCs w:val="18"/>
        </w:rPr>
        <w:t>Preisträger</w:t>
      </w:r>
      <w:r w:rsidRPr="00541A69">
        <w:rPr>
          <w:sz w:val="18"/>
          <w:szCs w:val="18"/>
        </w:rPr>
        <w:t xml:space="preserve"> des Taiwan Ex</w:t>
      </w:r>
      <w:r>
        <w:rPr>
          <w:sz w:val="18"/>
          <w:szCs w:val="18"/>
        </w:rPr>
        <w:t>c</w:t>
      </w:r>
      <w:r w:rsidRPr="00541A69">
        <w:rPr>
          <w:sz w:val="18"/>
          <w:szCs w:val="18"/>
        </w:rPr>
        <w:t>ellence Award</w:t>
      </w:r>
      <w:r>
        <w:rPr>
          <w:sz w:val="18"/>
          <w:szCs w:val="18"/>
        </w:rPr>
        <w:t>s</w:t>
      </w:r>
      <w:r w:rsidRPr="00541A69">
        <w:rPr>
          <w:sz w:val="18"/>
          <w:szCs w:val="18"/>
        </w:rPr>
        <w:t xml:space="preserve"> sind hervorragende Beispiele für das taiwanische produzierende Gewerbe und werden von der Regierung auf den internationalen Märkten als Innovationsmarken Taiwans gefördert.</w:t>
      </w:r>
      <w:r>
        <w:rPr>
          <w:sz w:val="18"/>
          <w:szCs w:val="18"/>
        </w:rPr>
        <w:t xml:space="preserve"> </w:t>
      </w:r>
      <w:r w:rsidRPr="00541A69">
        <w:rPr>
          <w:sz w:val="18"/>
          <w:szCs w:val="18"/>
        </w:rPr>
        <w:t xml:space="preserve">Die </w:t>
      </w:r>
      <w:r>
        <w:rPr>
          <w:sz w:val="18"/>
          <w:szCs w:val="18"/>
        </w:rPr>
        <w:t xml:space="preserve">Vergabe des </w:t>
      </w:r>
      <w:r w:rsidRPr="00541A69">
        <w:rPr>
          <w:sz w:val="18"/>
          <w:szCs w:val="18"/>
        </w:rPr>
        <w:t>Taiwan Excellence Award</w:t>
      </w:r>
      <w:r>
        <w:rPr>
          <w:sz w:val="18"/>
          <w:szCs w:val="18"/>
        </w:rPr>
        <w:t>s</w:t>
      </w:r>
      <w:r w:rsidRPr="00541A69">
        <w:rPr>
          <w:sz w:val="18"/>
          <w:szCs w:val="18"/>
        </w:rPr>
        <w:t xml:space="preserve"> wurde bisher bereits 26 Mal durchgeführt. Das </w:t>
      </w:r>
      <w:r>
        <w:rPr>
          <w:sz w:val="18"/>
          <w:szCs w:val="18"/>
        </w:rPr>
        <w:t xml:space="preserve">Logo der </w:t>
      </w:r>
      <w:r w:rsidRPr="00541A69">
        <w:rPr>
          <w:sz w:val="18"/>
          <w:szCs w:val="18"/>
        </w:rPr>
        <w:t xml:space="preserve">Taiwan Excellence </w:t>
      </w:r>
      <w:r>
        <w:rPr>
          <w:sz w:val="18"/>
          <w:szCs w:val="18"/>
        </w:rPr>
        <w:t>hat sich</w:t>
      </w:r>
      <w:r w:rsidRPr="00541A69">
        <w:rPr>
          <w:sz w:val="18"/>
          <w:szCs w:val="18"/>
        </w:rPr>
        <w:t xml:space="preserve"> zu einer Gemeinschaftsmarke für hochwertige taiwanische Innovationsprodukte </w:t>
      </w:r>
      <w:r>
        <w:rPr>
          <w:sz w:val="18"/>
          <w:szCs w:val="18"/>
        </w:rPr>
        <w:t>entwickelt und genießt</w:t>
      </w:r>
      <w:r w:rsidRPr="00541A69">
        <w:rPr>
          <w:sz w:val="18"/>
          <w:szCs w:val="18"/>
        </w:rPr>
        <w:t xml:space="preserve"> höchstes internationales Ansehen.</w:t>
      </w:r>
      <w:r>
        <w:rPr>
          <w:sz w:val="18"/>
          <w:szCs w:val="18"/>
        </w:rPr>
        <w:t xml:space="preserve"> </w:t>
      </w:r>
      <w:r w:rsidRPr="0014064B">
        <w:rPr>
          <w:sz w:val="18"/>
          <w:szCs w:val="18"/>
        </w:rPr>
        <w:t xml:space="preserve">Weitere Informationen unter </w:t>
      </w:r>
      <w:r w:rsidRPr="00541A69">
        <w:rPr>
          <w:sz w:val="18"/>
          <w:szCs w:val="18"/>
        </w:rPr>
        <w:t>https://www.taiwanexcellence.org/de</w:t>
      </w:r>
    </w:p>
    <w:p w14:paraId="7E4A5090" w14:textId="77777777" w:rsidR="00D3556F" w:rsidRPr="0014064B" w:rsidRDefault="00D3556F" w:rsidP="00D3556F">
      <w:pPr>
        <w:rPr>
          <w:b/>
          <w:bCs/>
          <w:sz w:val="18"/>
          <w:szCs w:val="18"/>
        </w:rPr>
      </w:pPr>
    </w:p>
    <w:p w14:paraId="0401ACC3" w14:textId="77777777" w:rsidR="00D3556F" w:rsidRPr="0014064B" w:rsidRDefault="00D3556F" w:rsidP="00D3556F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Kontakt in Europa:</w:t>
      </w:r>
    </w:p>
    <w:p w14:paraId="4F4D5F79" w14:textId="77777777" w:rsidR="00D3556F" w:rsidRPr="00590B48" w:rsidRDefault="00D3556F" w:rsidP="00D3556F">
      <w:pPr>
        <w:rPr>
          <w:sz w:val="18"/>
          <w:szCs w:val="18"/>
          <w:lang w:val="en-US"/>
        </w:rPr>
      </w:pPr>
      <w:r w:rsidRPr="00590B48">
        <w:rPr>
          <w:sz w:val="18"/>
          <w:szCs w:val="18"/>
          <w:lang w:val="en-US"/>
        </w:rPr>
        <w:t>Taiwan Trade Center Düsseldorf</w:t>
      </w:r>
    </w:p>
    <w:p w14:paraId="66548C5B" w14:textId="77777777" w:rsidR="00D3556F" w:rsidRPr="00590B48" w:rsidRDefault="00D3556F" w:rsidP="00D3556F">
      <w:pPr>
        <w:rPr>
          <w:sz w:val="18"/>
          <w:szCs w:val="18"/>
          <w:lang w:val="en-US"/>
        </w:rPr>
      </w:pPr>
      <w:r w:rsidRPr="00590B48">
        <w:rPr>
          <w:sz w:val="18"/>
          <w:szCs w:val="18"/>
          <w:lang w:val="en-US"/>
        </w:rPr>
        <w:t>Katherine Lai</w:t>
      </w:r>
    </w:p>
    <w:p w14:paraId="5499725F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>E dsdf@taitra.org.tw</w:t>
      </w:r>
    </w:p>
    <w:p w14:paraId="1DC59542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 xml:space="preserve">T +49 211 7818-37 </w:t>
      </w:r>
    </w:p>
    <w:p w14:paraId="3FFBCA49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>https://duesseldorf.taiwantrade.com</w:t>
      </w:r>
    </w:p>
    <w:p w14:paraId="398C2D09" w14:textId="77777777" w:rsidR="00D3556F" w:rsidRPr="0014064B" w:rsidRDefault="00D3556F" w:rsidP="00D3556F">
      <w:pPr>
        <w:rPr>
          <w:sz w:val="18"/>
          <w:szCs w:val="18"/>
        </w:rPr>
      </w:pPr>
      <w:proofErr w:type="spellStart"/>
      <w:r w:rsidRPr="0014064B">
        <w:rPr>
          <w:sz w:val="18"/>
          <w:szCs w:val="18"/>
        </w:rPr>
        <w:t>Immermannstraße</w:t>
      </w:r>
      <w:proofErr w:type="spellEnd"/>
      <w:r w:rsidRPr="0014064B">
        <w:rPr>
          <w:sz w:val="18"/>
          <w:szCs w:val="18"/>
        </w:rPr>
        <w:t xml:space="preserve"> 33, DE-40210 Düsseldorf</w:t>
      </w:r>
    </w:p>
    <w:p w14:paraId="51A875EE" w14:textId="77777777" w:rsidR="00D3556F" w:rsidRPr="0014064B" w:rsidRDefault="00D3556F" w:rsidP="00D3556F">
      <w:pPr>
        <w:rPr>
          <w:b/>
          <w:bCs/>
          <w:sz w:val="18"/>
          <w:szCs w:val="18"/>
        </w:rPr>
      </w:pPr>
    </w:p>
    <w:p w14:paraId="46C10620" w14:textId="77777777" w:rsidR="00D3556F" w:rsidRPr="0014064B" w:rsidRDefault="00D3556F" w:rsidP="00D3556F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Pressekontakt:</w:t>
      </w:r>
    </w:p>
    <w:p w14:paraId="7614CB38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>Mandy Ahlendorf</w:t>
      </w:r>
    </w:p>
    <w:p w14:paraId="16C51C22" w14:textId="77777777" w:rsidR="00D3556F" w:rsidRPr="0014064B" w:rsidRDefault="00D3556F" w:rsidP="00D3556F">
      <w:pPr>
        <w:rPr>
          <w:sz w:val="18"/>
          <w:szCs w:val="18"/>
        </w:rPr>
      </w:pPr>
      <w:proofErr w:type="spellStart"/>
      <w:r w:rsidRPr="0014064B">
        <w:rPr>
          <w:sz w:val="18"/>
          <w:szCs w:val="18"/>
        </w:rPr>
        <w:t>ahlendorf</w:t>
      </w:r>
      <w:proofErr w:type="spellEnd"/>
      <w:r w:rsidRPr="0014064B">
        <w:rPr>
          <w:sz w:val="18"/>
          <w:szCs w:val="18"/>
        </w:rPr>
        <w:t xml:space="preserve"> </w:t>
      </w:r>
      <w:proofErr w:type="spellStart"/>
      <w:r w:rsidRPr="0014064B">
        <w:rPr>
          <w:sz w:val="18"/>
          <w:szCs w:val="18"/>
        </w:rPr>
        <w:t>communication</w:t>
      </w:r>
      <w:proofErr w:type="spellEnd"/>
    </w:p>
    <w:p w14:paraId="22D4F056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>E mail@ahlendorf-communication.com</w:t>
      </w:r>
    </w:p>
    <w:p w14:paraId="5E14DE9E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>T +49 8941109402</w:t>
      </w:r>
    </w:p>
    <w:p w14:paraId="61AD4942" w14:textId="77777777" w:rsidR="00D3556F" w:rsidRDefault="00D3556F" w:rsidP="00D3556F">
      <w:pPr>
        <w:rPr>
          <w:sz w:val="18"/>
          <w:szCs w:val="18"/>
        </w:rPr>
      </w:pPr>
      <w:r>
        <w:rPr>
          <w:sz w:val="18"/>
          <w:szCs w:val="18"/>
        </w:rPr>
        <w:t>Hermann-Roth-Straße 1, DE-82065 Baierbrunn</w:t>
      </w:r>
    </w:p>
    <w:p w14:paraId="4FE05E77" w14:textId="77777777" w:rsidR="00D3556F" w:rsidRPr="0014064B" w:rsidRDefault="00D3556F" w:rsidP="00D3556F">
      <w:pPr>
        <w:rPr>
          <w:sz w:val="18"/>
          <w:szCs w:val="18"/>
        </w:rPr>
      </w:pPr>
    </w:p>
    <w:p w14:paraId="6D94CDE0" w14:textId="77777777" w:rsidR="00D3556F" w:rsidRPr="0014064B" w:rsidRDefault="00D3556F" w:rsidP="00D3556F">
      <w:pPr>
        <w:rPr>
          <w:sz w:val="18"/>
          <w:szCs w:val="18"/>
        </w:rPr>
      </w:pPr>
      <w:r w:rsidRPr="0014064B">
        <w:rPr>
          <w:sz w:val="18"/>
          <w:szCs w:val="18"/>
        </w:rPr>
        <w:t>Wir freuen uns über ein Belegexemplar</w:t>
      </w:r>
      <w:r>
        <w:rPr>
          <w:sz w:val="18"/>
          <w:szCs w:val="18"/>
        </w:rPr>
        <w:t xml:space="preserve"> an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ahlendorf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communication</w:t>
      </w:r>
      <w:proofErr w:type="spellEnd"/>
      <w:r>
        <w:rPr>
          <w:sz w:val="18"/>
          <w:szCs w:val="18"/>
        </w:rPr>
        <w:t xml:space="preserve">, Hermann-Roth-Str. 1, 82065 Baierbrunn </w:t>
      </w:r>
      <w:r>
        <w:rPr>
          <w:sz w:val="18"/>
          <w:szCs w:val="18"/>
        </w:rPr>
        <w:br/>
        <w:t>oder</w:t>
      </w:r>
      <w:r w:rsidRPr="0014064B">
        <w:rPr>
          <w:sz w:val="18"/>
          <w:szCs w:val="18"/>
        </w:rPr>
        <w:t xml:space="preserve"> digital an mail@ahlendorf-communication.com</w:t>
      </w:r>
      <w:r>
        <w:rPr>
          <w:sz w:val="18"/>
          <w:szCs w:val="18"/>
        </w:rPr>
        <w:t>.</w:t>
      </w:r>
    </w:p>
    <w:p w14:paraId="22E461AC" w14:textId="77777777" w:rsidR="00B02BBA" w:rsidRPr="00B02BBA" w:rsidRDefault="00B02BBA" w:rsidP="00B02BBA"/>
    <w:p w14:paraId="53E0FC2A" w14:textId="68222361" w:rsidR="00F56682" w:rsidRPr="00B02BBA" w:rsidRDefault="00F56682" w:rsidP="00B02BBA"/>
    <w:sectPr w:rsidR="00F56682" w:rsidRPr="00B02BBA" w:rsidSect="00B45DEF">
      <w:pgSz w:w="11900" w:h="16840"/>
      <w:pgMar w:top="2117" w:right="367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5ACD" w14:textId="77777777" w:rsidR="00BF5DE2" w:rsidRDefault="00BF5DE2" w:rsidP="00B45DEF">
      <w:r>
        <w:separator/>
      </w:r>
    </w:p>
  </w:endnote>
  <w:endnote w:type="continuationSeparator" w:id="0">
    <w:p w14:paraId="64D9BFF2" w14:textId="77777777" w:rsidR="00BF5DE2" w:rsidRDefault="00BF5DE2" w:rsidP="00B4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D72F" w14:textId="77777777" w:rsidR="00BF5DE2" w:rsidRDefault="00BF5DE2" w:rsidP="00B45DEF">
      <w:r>
        <w:separator/>
      </w:r>
    </w:p>
  </w:footnote>
  <w:footnote w:type="continuationSeparator" w:id="0">
    <w:p w14:paraId="3D921CD9" w14:textId="77777777" w:rsidR="00BF5DE2" w:rsidRDefault="00BF5DE2" w:rsidP="00B4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7BC1" w14:textId="513F6F35" w:rsidR="00B45DEF" w:rsidRPr="00B45DEF" w:rsidRDefault="00D3556F">
    <w:pPr>
      <w:pStyle w:val="Kopfzeile"/>
      <w:rPr>
        <w:b/>
        <w:bCs/>
      </w:rPr>
    </w:pPr>
    <w:r>
      <w:rPr>
        <w:b/>
        <w:bCs/>
        <w:noProof/>
        <w:lang w:eastAsia="de-DE"/>
      </w:rPr>
      <w:drawing>
        <wp:anchor distT="0" distB="0" distL="114300" distR="114300" simplePos="0" relativeHeight="251663360" behindDoc="0" locked="0" layoutInCell="1" allowOverlap="1" wp14:anchorId="099A1BC7" wp14:editId="67FF9D57">
          <wp:simplePos x="0" y="0"/>
          <wp:positionH relativeFrom="column">
            <wp:posOffset>4707466</wp:posOffset>
          </wp:positionH>
          <wp:positionV relativeFrom="paragraph">
            <wp:posOffset>1633432</wp:posOffset>
          </wp:positionV>
          <wp:extent cx="1539089" cy="672338"/>
          <wp:effectExtent l="0" t="0" r="0" b="1270"/>
          <wp:wrapNone/>
          <wp:docPr id="3" name="Grafik 3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89" cy="67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5E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B8BBB" wp14:editId="118ECF82">
              <wp:simplePos x="0" y="0"/>
              <wp:positionH relativeFrom="column">
                <wp:posOffset>4648835</wp:posOffset>
              </wp:positionH>
              <wp:positionV relativeFrom="paragraph">
                <wp:posOffset>1199515</wp:posOffset>
              </wp:positionV>
              <wp:extent cx="1680210" cy="3657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21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924A68" w14:textId="02D0A276" w:rsidR="00B654D4" w:rsidRPr="00B654D4" w:rsidRDefault="00B654D4">
                          <w:pP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>I</w:t>
                          </w:r>
                          <w:r w:rsidRPr="00B654D4"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n Europa </w:t>
                          </w:r>
                          <w: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>vertreten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B8B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66.05pt;margin-top:94.45pt;width:132.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" filled="f" stroked="f" strokeweight=".5pt">
              <v:textbox>
                <w:txbxContent>
                  <w:p w14:paraId="62924A68" w14:textId="02D0A276" w:rsidR="00B654D4" w:rsidRPr="00B654D4" w:rsidRDefault="00B654D4">
                    <w:pPr>
                      <w:rPr>
                        <w:color w:val="0D0D0D" w:themeColor="text1" w:themeTint="F2"/>
                        <w:sz w:val="20"/>
                        <w:szCs w:val="20"/>
                      </w:rPr>
                    </w:pPr>
                    <w:r>
                      <w:rPr>
                        <w:color w:val="0D0D0D" w:themeColor="text1" w:themeTint="F2"/>
                        <w:sz w:val="20"/>
                        <w:szCs w:val="20"/>
                      </w:rPr>
                      <w:t>I</w:t>
                    </w:r>
                    <w:r w:rsidRPr="00B654D4">
                      <w:rPr>
                        <w:color w:val="0D0D0D" w:themeColor="text1" w:themeTint="F2"/>
                        <w:sz w:val="20"/>
                        <w:szCs w:val="20"/>
                      </w:rPr>
                      <w:t xml:space="preserve">n Europa </w:t>
                    </w:r>
                    <w:r>
                      <w:rPr>
                        <w:color w:val="0D0D0D" w:themeColor="text1" w:themeTint="F2"/>
                        <w:sz w:val="20"/>
                        <w:szCs w:val="20"/>
                      </w:rPr>
                      <w:t>vertreten durch:</w:t>
                    </w:r>
                  </w:p>
                </w:txbxContent>
              </v:textbox>
            </v:shape>
          </w:pict>
        </mc:Fallback>
      </mc:AlternateContent>
    </w:r>
    <w:r w:rsidR="00FC123F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23985C88" wp14:editId="3E05DB72">
          <wp:simplePos x="0" y="0"/>
          <wp:positionH relativeFrom="column">
            <wp:posOffset>4707173</wp:posOffset>
          </wp:positionH>
          <wp:positionV relativeFrom="paragraph">
            <wp:posOffset>-171118</wp:posOffset>
          </wp:positionV>
          <wp:extent cx="1353820" cy="983615"/>
          <wp:effectExtent l="0" t="0" r="508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DEF" w:rsidRPr="00B45DEF">
      <w:rPr>
        <w:b/>
        <w:bCs/>
      </w:rPr>
      <w:t>PRESSE</w:t>
    </w:r>
    <w:r w:rsidR="00B654D4">
      <w:rPr>
        <w:b/>
        <w:bCs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9E"/>
    <w:rsid w:val="00035DF7"/>
    <w:rsid w:val="0004211A"/>
    <w:rsid w:val="000864A6"/>
    <w:rsid w:val="00087360"/>
    <w:rsid w:val="000C731C"/>
    <w:rsid w:val="000D43B5"/>
    <w:rsid w:val="00115031"/>
    <w:rsid w:val="001248F5"/>
    <w:rsid w:val="00170B59"/>
    <w:rsid w:val="001954FE"/>
    <w:rsid w:val="001D45F7"/>
    <w:rsid w:val="001E3A85"/>
    <w:rsid w:val="001F2464"/>
    <w:rsid w:val="00204DAB"/>
    <w:rsid w:val="00217150"/>
    <w:rsid w:val="00225DE5"/>
    <w:rsid w:val="002276E9"/>
    <w:rsid w:val="0023692C"/>
    <w:rsid w:val="00277A76"/>
    <w:rsid w:val="002852B4"/>
    <w:rsid w:val="00292881"/>
    <w:rsid w:val="002F41A5"/>
    <w:rsid w:val="00344607"/>
    <w:rsid w:val="0036720D"/>
    <w:rsid w:val="00367B4B"/>
    <w:rsid w:val="003E3F9E"/>
    <w:rsid w:val="00410610"/>
    <w:rsid w:val="00437678"/>
    <w:rsid w:val="004450A1"/>
    <w:rsid w:val="004A0AE7"/>
    <w:rsid w:val="004C30E7"/>
    <w:rsid w:val="004E5524"/>
    <w:rsid w:val="00511A95"/>
    <w:rsid w:val="005147F0"/>
    <w:rsid w:val="005165A3"/>
    <w:rsid w:val="00517532"/>
    <w:rsid w:val="005257A3"/>
    <w:rsid w:val="005950DB"/>
    <w:rsid w:val="005B4A4E"/>
    <w:rsid w:val="00607885"/>
    <w:rsid w:val="00677AE1"/>
    <w:rsid w:val="0068785A"/>
    <w:rsid w:val="006C7476"/>
    <w:rsid w:val="006E1246"/>
    <w:rsid w:val="007363BB"/>
    <w:rsid w:val="00781191"/>
    <w:rsid w:val="00783444"/>
    <w:rsid w:val="00797C54"/>
    <w:rsid w:val="007C184B"/>
    <w:rsid w:val="007C318E"/>
    <w:rsid w:val="00845B35"/>
    <w:rsid w:val="008666C1"/>
    <w:rsid w:val="008673CB"/>
    <w:rsid w:val="008815D1"/>
    <w:rsid w:val="008929DD"/>
    <w:rsid w:val="008B6AC0"/>
    <w:rsid w:val="008C5157"/>
    <w:rsid w:val="00915E84"/>
    <w:rsid w:val="009964FC"/>
    <w:rsid w:val="009D66CE"/>
    <w:rsid w:val="009E765E"/>
    <w:rsid w:val="009F3F99"/>
    <w:rsid w:val="00A06045"/>
    <w:rsid w:val="00A306C6"/>
    <w:rsid w:val="00A93C15"/>
    <w:rsid w:val="00AC194E"/>
    <w:rsid w:val="00AC60CC"/>
    <w:rsid w:val="00B02BBA"/>
    <w:rsid w:val="00B45DEF"/>
    <w:rsid w:val="00B53A3C"/>
    <w:rsid w:val="00B654D4"/>
    <w:rsid w:val="00BB2F04"/>
    <w:rsid w:val="00BC6477"/>
    <w:rsid w:val="00BE05B1"/>
    <w:rsid w:val="00BE617B"/>
    <w:rsid w:val="00BF2364"/>
    <w:rsid w:val="00BF5DE2"/>
    <w:rsid w:val="00C42142"/>
    <w:rsid w:val="00C47C7F"/>
    <w:rsid w:val="00C907C8"/>
    <w:rsid w:val="00D16CA0"/>
    <w:rsid w:val="00D3556F"/>
    <w:rsid w:val="00D41128"/>
    <w:rsid w:val="00D601F7"/>
    <w:rsid w:val="00D8071E"/>
    <w:rsid w:val="00D835FE"/>
    <w:rsid w:val="00D86EE7"/>
    <w:rsid w:val="00DC33EB"/>
    <w:rsid w:val="00DC3EB3"/>
    <w:rsid w:val="00DF7F73"/>
    <w:rsid w:val="00E6429B"/>
    <w:rsid w:val="00EA4FE1"/>
    <w:rsid w:val="00EC50A5"/>
    <w:rsid w:val="00EF321A"/>
    <w:rsid w:val="00F00715"/>
    <w:rsid w:val="00F56682"/>
    <w:rsid w:val="00F81D8B"/>
    <w:rsid w:val="00FB6174"/>
    <w:rsid w:val="00FC123F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AF116"/>
  <w15:chartTrackingRefBased/>
  <w15:docId w15:val="{F73D71A0-3349-B443-896D-D2EDDCA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5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DEF"/>
  </w:style>
  <w:style w:type="paragraph" w:styleId="Fuzeile">
    <w:name w:val="footer"/>
    <w:basedOn w:val="Standard"/>
    <w:link w:val="FuzeileZchn"/>
    <w:uiPriority w:val="99"/>
    <w:unhideWhenUsed/>
    <w:rsid w:val="00B45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DEF"/>
  </w:style>
  <w:style w:type="character" w:styleId="Kommentarzeichen">
    <w:name w:val="annotation reference"/>
    <w:basedOn w:val="Absatz-Standardschriftart"/>
    <w:uiPriority w:val="99"/>
    <w:semiHidden/>
    <w:unhideWhenUsed/>
    <w:rsid w:val="00525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7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7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7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2021-03-23T12:30:00Z</cp:lastPrinted>
  <dcterms:created xsi:type="dcterms:W3CDTF">2021-05-05T09:32:00Z</dcterms:created>
  <dcterms:modified xsi:type="dcterms:W3CDTF">2021-05-05T09:32:00Z</dcterms:modified>
</cp:coreProperties>
</file>