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A65E3" w14:textId="77777777" w:rsidR="00F45838" w:rsidRPr="00F45838" w:rsidRDefault="00F45838" w:rsidP="00F45838">
      <w:pPr>
        <w:spacing w:line="264" w:lineRule="auto"/>
        <w:rPr>
          <w:rFonts w:asciiTheme="minorHAnsi" w:hAnsiTheme="minorHAnsi" w:cstheme="minorHAnsi"/>
          <w:b/>
          <w:bCs/>
        </w:rPr>
      </w:pPr>
      <w:r w:rsidRPr="00F45838">
        <w:rPr>
          <w:rFonts w:asciiTheme="minorHAnsi" w:hAnsiTheme="minorHAnsi" w:cstheme="minorHAnsi"/>
          <w:b/>
          <w:bCs/>
        </w:rPr>
        <w:t xml:space="preserve">ARIES Embedded begrüßt </w:t>
      </w:r>
      <w:proofErr w:type="spellStart"/>
      <w:r w:rsidRPr="00F45838">
        <w:rPr>
          <w:rFonts w:asciiTheme="minorHAnsi" w:hAnsiTheme="minorHAnsi" w:cstheme="minorHAnsi"/>
          <w:b/>
          <w:bCs/>
        </w:rPr>
        <w:t>Emcraft</w:t>
      </w:r>
      <w:proofErr w:type="spellEnd"/>
      <w:r w:rsidRPr="00F45838">
        <w:rPr>
          <w:rFonts w:asciiTheme="minorHAnsi" w:hAnsiTheme="minorHAnsi" w:cstheme="minorHAnsi"/>
          <w:b/>
          <w:bCs/>
        </w:rPr>
        <w:t xml:space="preserve"> Systems im Partnernetzwerk </w:t>
      </w:r>
    </w:p>
    <w:p w14:paraId="3CD3AC60" w14:textId="0117274A" w:rsidR="00F45838" w:rsidRPr="00F45838" w:rsidRDefault="00F45838" w:rsidP="00F45838">
      <w:pPr>
        <w:spacing w:line="264" w:lineRule="auto"/>
        <w:rPr>
          <w:rFonts w:asciiTheme="minorHAnsi" w:hAnsiTheme="minorHAnsi" w:cstheme="minorHAnsi"/>
          <w:b/>
          <w:bCs/>
        </w:rPr>
      </w:pPr>
    </w:p>
    <w:p w14:paraId="3952D981" w14:textId="6618BDAE" w:rsidR="006D6931" w:rsidRDefault="00F45838" w:rsidP="00F45838">
      <w:pPr>
        <w:spacing w:line="264" w:lineRule="auto"/>
        <w:rPr>
          <w:rFonts w:asciiTheme="minorHAnsi" w:hAnsiTheme="minorHAnsi" w:cstheme="minorHAnsi"/>
          <w:b/>
          <w:bCs/>
        </w:rPr>
      </w:pPr>
      <w:r>
        <w:rPr>
          <w:rFonts w:asciiTheme="minorHAnsi" w:hAnsiTheme="minorHAnsi" w:cstheme="minorHAnsi"/>
          <w:b/>
          <w:bCs/>
        </w:rPr>
        <w:t>Direkter</w:t>
      </w:r>
      <w:r w:rsidRPr="00F45838">
        <w:rPr>
          <w:rFonts w:asciiTheme="minorHAnsi" w:hAnsiTheme="minorHAnsi" w:cstheme="minorHAnsi"/>
          <w:b/>
          <w:bCs/>
        </w:rPr>
        <w:t xml:space="preserve"> Zug</w:t>
      </w:r>
      <w:r>
        <w:rPr>
          <w:rFonts w:asciiTheme="minorHAnsi" w:hAnsiTheme="minorHAnsi" w:cstheme="minorHAnsi"/>
          <w:b/>
          <w:bCs/>
        </w:rPr>
        <w:t>riff</w:t>
      </w:r>
      <w:r w:rsidRPr="00F45838">
        <w:rPr>
          <w:rFonts w:asciiTheme="minorHAnsi" w:hAnsiTheme="minorHAnsi" w:cstheme="minorHAnsi"/>
          <w:b/>
          <w:bCs/>
        </w:rPr>
        <w:t xml:space="preserve"> für US-Kunden </w:t>
      </w:r>
      <w:r>
        <w:rPr>
          <w:rFonts w:asciiTheme="minorHAnsi" w:hAnsiTheme="minorHAnsi" w:cstheme="minorHAnsi"/>
          <w:b/>
          <w:bCs/>
        </w:rPr>
        <w:t>auf</w:t>
      </w:r>
      <w:r w:rsidRPr="00F45838">
        <w:rPr>
          <w:rFonts w:asciiTheme="minorHAnsi" w:hAnsiTheme="minorHAnsi" w:cstheme="minorHAnsi"/>
          <w:b/>
          <w:bCs/>
        </w:rPr>
        <w:t xml:space="preserve"> System-on-Module mit der PolarFire® </w:t>
      </w:r>
      <w:proofErr w:type="spellStart"/>
      <w:r w:rsidRPr="00F45838">
        <w:rPr>
          <w:rFonts w:asciiTheme="minorHAnsi" w:hAnsiTheme="minorHAnsi" w:cstheme="minorHAnsi"/>
          <w:b/>
          <w:bCs/>
        </w:rPr>
        <w:t>SoC</w:t>
      </w:r>
      <w:proofErr w:type="spellEnd"/>
      <w:r w:rsidRPr="00F45838">
        <w:rPr>
          <w:rFonts w:asciiTheme="minorHAnsi" w:hAnsiTheme="minorHAnsi" w:cstheme="minorHAnsi"/>
          <w:b/>
          <w:bCs/>
        </w:rPr>
        <w:t>-Architektur von Microchip</w:t>
      </w:r>
    </w:p>
    <w:p w14:paraId="017DF0B1" w14:textId="77777777" w:rsidR="00F45838" w:rsidRDefault="00F45838" w:rsidP="00F45838">
      <w:pPr>
        <w:spacing w:line="264" w:lineRule="auto"/>
        <w:rPr>
          <w:rFonts w:asciiTheme="minorHAnsi" w:hAnsiTheme="minorHAnsi" w:cstheme="minorHAnsi"/>
          <w:b/>
          <w:bCs/>
        </w:rPr>
      </w:pPr>
    </w:p>
    <w:p w14:paraId="68016EDB" w14:textId="558E7646" w:rsidR="00F45838" w:rsidRDefault="00000000" w:rsidP="006D6931">
      <w:pPr>
        <w:spacing w:line="264" w:lineRule="auto"/>
        <w:rPr>
          <w:rFonts w:asciiTheme="minorHAnsi" w:hAnsiTheme="minorHAnsi" w:cstheme="minorHAnsi"/>
        </w:rPr>
      </w:pPr>
      <w:r>
        <w:rPr>
          <w:rFonts w:asciiTheme="minorHAnsi" w:hAnsiTheme="minorHAnsi" w:cstheme="minorHAnsi"/>
        </w:rPr>
        <w:t xml:space="preserve">Fürstenfeldbruck, </w:t>
      </w:r>
      <w:r w:rsidR="00F45838">
        <w:rPr>
          <w:rFonts w:asciiTheme="minorHAnsi" w:hAnsiTheme="minorHAnsi" w:cstheme="minorHAnsi"/>
        </w:rPr>
        <w:t>6</w:t>
      </w:r>
      <w:r>
        <w:rPr>
          <w:rFonts w:asciiTheme="minorHAnsi" w:hAnsiTheme="minorHAnsi" w:cstheme="minorHAnsi"/>
        </w:rPr>
        <w:t xml:space="preserve">. </w:t>
      </w:r>
      <w:r w:rsidR="00F45838">
        <w:rPr>
          <w:rFonts w:asciiTheme="minorHAnsi" w:hAnsiTheme="minorHAnsi" w:cstheme="minorHAnsi"/>
        </w:rPr>
        <w:t>September</w:t>
      </w:r>
      <w:r>
        <w:rPr>
          <w:rFonts w:asciiTheme="minorHAnsi" w:hAnsiTheme="minorHAnsi" w:cstheme="minorHAnsi"/>
        </w:rPr>
        <w:t xml:space="preserve"> 2023 – </w:t>
      </w:r>
      <w:r w:rsidR="00F45838" w:rsidRPr="00F45838">
        <w:rPr>
          <w:rFonts w:asciiTheme="minorHAnsi" w:hAnsiTheme="minorHAnsi" w:cstheme="minorHAnsi"/>
        </w:rPr>
        <w:t xml:space="preserve">Mit dem neuen Vertriebspartner </w:t>
      </w:r>
      <w:proofErr w:type="spellStart"/>
      <w:r w:rsidR="00F45838" w:rsidRPr="00F45838">
        <w:rPr>
          <w:rFonts w:asciiTheme="minorHAnsi" w:hAnsiTheme="minorHAnsi" w:cstheme="minorHAnsi"/>
        </w:rPr>
        <w:t>Emcraft</w:t>
      </w:r>
      <w:proofErr w:type="spellEnd"/>
      <w:r w:rsidR="00F45838" w:rsidRPr="00F45838">
        <w:rPr>
          <w:rFonts w:asciiTheme="minorHAnsi" w:hAnsiTheme="minorHAnsi" w:cstheme="minorHAnsi"/>
        </w:rPr>
        <w:t xml:space="preserve"> Systems (US-Anbieter von Embedded-Systemen) baut ARIES Embedded (Spezialist für Embedded-</w:t>
      </w:r>
      <w:r w:rsidR="00F45838">
        <w:rPr>
          <w:rFonts w:asciiTheme="minorHAnsi" w:hAnsiTheme="minorHAnsi" w:cstheme="minorHAnsi"/>
        </w:rPr>
        <w:t>Services</w:t>
      </w:r>
      <w:r w:rsidR="00F45838" w:rsidRPr="00F45838">
        <w:rPr>
          <w:rFonts w:asciiTheme="minorHAnsi" w:hAnsiTheme="minorHAnsi" w:cstheme="minorHAnsi"/>
        </w:rPr>
        <w:t xml:space="preserve"> und -Produkte) seine Aktivitäten auf dem US-Markt aus</w:t>
      </w:r>
      <w:r w:rsidR="00E37137">
        <w:rPr>
          <w:rFonts w:asciiTheme="minorHAnsi" w:hAnsiTheme="minorHAnsi" w:cstheme="minorHAnsi"/>
        </w:rPr>
        <w:t xml:space="preserve"> und begegnet </w:t>
      </w:r>
      <w:r w:rsidR="00F45838" w:rsidRPr="00F45838">
        <w:rPr>
          <w:rFonts w:asciiTheme="minorHAnsi" w:hAnsiTheme="minorHAnsi" w:cstheme="minorHAnsi"/>
        </w:rPr>
        <w:t xml:space="preserve">der steigenden Nachfrage. </w:t>
      </w:r>
      <w:r w:rsidR="00F45838">
        <w:rPr>
          <w:rFonts w:asciiTheme="minorHAnsi" w:hAnsiTheme="minorHAnsi" w:cstheme="minorHAnsi"/>
        </w:rPr>
        <w:t>„</w:t>
      </w:r>
      <w:r w:rsidR="00F45838" w:rsidRPr="00F45838">
        <w:rPr>
          <w:rFonts w:asciiTheme="minorHAnsi" w:hAnsiTheme="minorHAnsi" w:cstheme="minorHAnsi"/>
        </w:rPr>
        <w:t xml:space="preserve">Durch </w:t>
      </w:r>
      <w:r w:rsidR="00F45838">
        <w:rPr>
          <w:rFonts w:asciiTheme="minorHAnsi" w:hAnsiTheme="minorHAnsi" w:cstheme="minorHAnsi"/>
        </w:rPr>
        <w:t>unsere</w:t>
      </w:r>
      <w:r w:rsidR="00F45838" w:rsidRPr="00F45838">
        <w:rPr>
          <w:rFonts w:asciiTheme="minorHAnsi" w:hAnsiTheme="minorHAnsi" w:cstheme="minorHAnsi"/>
        </w:rPr>
        <w:t xml:space="preserve"> Kooperation mit </w:t>
      </w:r>
      <w:proofErr w:type="spellStart"/>
      <w:r w:rsidR="00F45838" w:rsidRPr="00F45838">
        <w:rPr>
          <w:rFonts w:asciiTheme="minorHAnsi" w:hAnsiTheme="minorHAnsi" w:cstheme="minorHAnsi"/>
        </w:rPr>
        <w:t>Emcraft</w:t>
      </w:r>
      <w:proofErr w:type="spellEnd"/>
      <w:r w:rsidR="00F45838" w:rsidRPr="00F45838">
        <w:rPr>
          <w:rFonts w:asciiTheme="minorHAnsi" w:hAnsiTheme="minorHAnsi" w:cstheme="minorHAnsi"/>
        </w:rPr>
        <w:t xml:space="preserve"> Systems </w:t>
      </w:r>
      <w:r w:rsidR="00F45838">
        <w:rPr>
          <w:rFonts w:asciiTheme="minorHAnsi" w:hAnsiTheme="minorHAnsi" w:cstheme="minorHAnsi"/>
        </w:rPr>
        <w:t>erhalten</w:t>
      </w:r>
      <w:r w:rsidR="00F45838" w:rsidRPr="00F45838">
        <w:rPr>
          <w:rFonts w:asciiTheme="minorHAnsi" w:hAnsiTheme="minorHAnsi" w:cstheme="minorHAnsi"/>
        </w:rPr>
        <w:t xml:space="preserve"> US-Kunden </w:t>
      </w:r>
      <w:r w:rsidR="00F45838">
        <w:rPr>
          <w:rFonts w:asciiTheme="minorHAnsi" w:hAnsiTheme="minorHAnsi" w:cstheme="minorHAnsi"/>
        </w:rPr>
        <w:t>direkten</w:t>
      </w:r>
      <w:r w:rsidR="00F45838" w:rsidRPr="00F45838">
        <w:rPr>
          <w:rFonts w:asciiTheme="minorHAnsi" w:hAnsiTheme="minorHAnsi" w:cstheme="minorHAnsi"/>
        </w:rPr>
        <w:t xml:space="preserve"> Zugang zu unseren Embedded-Lösungen auf Basis der PolarFire®-Architektur von Microchip Technology</w:t>
      </w:r>
      <w:r w:rsidR="00F45838">
        <w:rPr>
          <w:rFonts w:asciiTheme="minorHAnsi" w:hAnsiTheme="minorHAnsi" w:cstheme="minorHAnsi"/>
        </w:rPr>
        <w:t>“</w:t>
      </w:r>
      <w:r w:rsidR="00F45838" w:rsidRPr="00F45838">
        <w:rPr>
          <w:rFonts w:asciiTheme="minorHAnsi" w:hAnsiTheme="minorHAnsi" w:cstheme="minorHAnsi"/>
        </w:rPr>
        <w:t xml:space="preserve">, </w:t>
      </w:r>
      <w:r w:rsidR="00F45838">
        <w:rPr>
          <w:rFonts w:asciiTheme="minorHAnsi" w:hAnsiTheme="minorHAnsi" w:cstheme="minorHAnsi"/>
        </w:rPr>
        <w:t>erläutert</w:t>
      </w:r>
      <w:r w:rsidR="00F45838" w:rsidRPr="00F45838">
        <w:rPr>
          <w:rFonts w:asciiTheme="minorHAnsi" w:hAnsiTheme="minorHAnsi" w:cstheme="minorHAnsi"/>
        </w:rPr>
        <w:t xml:space="preserve"> Andreas Widder, Geschäftsführer von ARIES Embedded. </w:t>
      </w:r>
      <w:r w:rsidR="00F45838">
        <w:rPr>
          <w:rFonts w:asciiTheme="minorHAnsi" w:hAnsiTheme="minorHAnsi" w:cstheme="minorHAnsi"/>
        </w:rPr>
        <w:t>„Besonders</w:t>
      </w:r>
      <w:r w:rsidR="00F45838" w:rsidRPr="00F45838">
        <w:rPr>
          <w:rFonts w:asciiTheme="minorHAnsi" w:hAnsiTheme="minorHAnsi" w:cstheme="minorHAnsi"/>
        </w:rPr>
        <w:t xml:space="preserve"> für unsere System-on-Module M100PF und M100PFS </w:t>
      </w:r>
      <w:r w:rsidR="00A672A5">
        <w:rPr>
          <w:rFonts w:asciiTheme="minorHAnsi" w:hAnsiTheme="minorHAnsi" w:cstheme="minorHAnsi"/>
        </w:rPr>
        <w:t>wächst</w:t>
      </w:r>
      <w:r w:rsidR="00F45838" w:rsidRPr="00F45838">
        <w:rPr>
          <w:rFonts w:asciiTheme="minorHAnsi" w:hAnsiTheme="minorHAnsi" w:cstheme="minorHAnsi"/>
        </w:rPr>
        <w:t xml:space="preserve"> das Interesse von US-Unternehmen.</w:t>
      </w:r>
      <w:r w:rsidR="00F45838">
        <w:rPr>
          <w:rFonts w:asciiTheme="minorHAnsi" w:hAnsiTheme="minorHAnsi" w:cstheme="minorHAnsi"/>
        </w:rPr>
        <w:t>“</w:t>
      </w:r>
      <w:r w:rsidR="00F45838" w:rsidRPr="00F45838">
        <w:rPr>
          <w:rFonts w:asciiTheme="minorHAnsi" w:hAnsiTheme="minorHAnsi" w:cstheme="minorHAnsi"/>
        </w:rPr>
        <w:t xml:space="preserve"> Über </w:t>
      </w:r>
      <w:proofErr w:type="spellStart"/>
      <w:r w:rsidR="00F45838" w:rsidRPr="00F45838">
        <w:rPr>
          <w:rFonts w:asciiTheme="minorHAnsi" w:hAnsiTheme="minorHAnsi" w:cstheme="minorHAnsi"/>
        </w:rPr>
        <w:t>Emcraft</w:t>
      </w:r>
      <w:proofErr w:type="spellEnd"/>
      <w:r w:rsidR="00F45838" w:rsidRPr="00F45838">
        <w:rPr>
          <w:rFonts w:asciiTheme="minorHAnsi" w:hAnsiTheme="minorHAnsi" w:cstheme="minorHAnsi"/>
        </w:rPr>
        <w:t xml:space="preserve"> Systems bietet ARIES Embedded </w:t>
      </w:r>
      <w:r w:rsidR="00F45838">
        <w:rPr>
          <w:rFonts w:asciiTheme="minorHAnsi" w:hAnsiTheme="minorHAnsi" w:cstheme="minorHAnsi"/>
        </w:rPr>
        <w:t>jetzt</w:t>
      </w:r>
      <w:r w:rsidR="00F45838" w:rsidRPr="00F45838">
        <w:rPr>
          <w:rFonts w:asciiTheme="minorHAnsi" w:hAnsiTheme="minorHAnsi" w:cstheme="minorHAnsi"/>
        </w:rPr>
        <w:t xml:space="preserve"> eine direkte und schnelle Lieferung innerhalb der USA an.</w:t>
      </w:r>
    </w:p>
    <w:p w14:paraId="0DF71A5F" w14:textId="77777777" w:rsidR="00F45838" w:rsidRDefault="00F45838" w:rsidP="006D6931">
      <w:pPr>
        <w:spacing w:line="264" w:lineRule="auto"/>
        <w:rPr>
          <w:rFonts w:asciiTheme="minorHAnsi" w:hAnsiTheme="minorHAnsi" w:cstheme="minorHAnsi"/>
        </w:rPr>
      </w:pPr>
    </w:p>
    <w:p w14:paraId="4223309F" w14:textId="2E988EE9" w:rsidR="00F45838" w:rsidRDefault="008B2220" w:rsidP="006D6931">
      <w:pPr>
        <w:spacing w:line="264" w:lineRule="auto"/>
        <w:rPr>
          <w:rFonts w:asciiTheme="minorHAnsi" w:hAnsiTheme="minorHAnsi" w:cstheme="minorHAnsi"/>
        </w:rPr>
      </w:pPr>
      <w:r>
        <w:rPr>
          <w:rFonts w:asciiTheme="minorHAnsi" w:hAnsiTheme="minorHAnsi" w:cstheme="minorHAnsi"/>
        </w:rPr>
        <w:t>„</w:t>
      </w:r>
      <w:r w:rsidR="00D77D8C">
        <w:rPr>
          <w:rFonts w:asciiTheme="minorHAnsi" w:hAnsiTheme="minorHAnsi" w:cstheme="minorHAnsi"/>
        </w:rPr>
        <w:t>Mit den</w:t>
      </w:r>
      <w:r w:rsidRPr="008B2220">
        <w:rPr>
          <w:rFonts w:asciiTheme="minorHAnsi" w:hAnsiTheme="minorHAnsi" w:cstheme="minorHAnsi"/>
        </w:rPr>
        <w:t xml:space="preserve"> </w:t>
      </w:r>
      <w:r w:rsidR="00281630" w:rsidRPr="00281630">
        <w:rPr>
          <w:rFonts w:asciiTheme="minorHAnsi" w:hAnsiTheme="minorHAnsi" w:cstheme="minorHAnsi"/>
        </w:rPr>
        <w:t>System-on-Module</w:t>
      </w:r>
      <w:r w:rsidR="00281630">
        <w:rPr>
          <w:rFonts w:asciiTheme="minorHAnsi" w:hAnsiTheme="minorHAnsi" w:cstheme="minorHAnsi"/>
        </w:rPr>
        <w:t>s</w:t>
      </w:r>
      <w:r w:rsidRPr="008B2220">
        <w:rPr>
          <w:rFonts w:asciiTheme="minorHAnsi" w:hAnsiTheme="minorHAnsi" w:cstheme="minorHAnsi"/>
        </w:rPr>
        <w:t xml:space="preserve"> von ARIES Embedded, die auf FPGA- und RISC-V-Technologie basieren, ergänzen</w:t>
      </w:r>
      <w:r w:rsidR="00D77D8C">
        <w:rPr>
          <w:rFonts w:asciiTheme="minorHAnsi" w:hAnsiTheme="minorHAnsi" w:cstheme="minorHAnsi"/>
        </w:rPr>
        <w:t xml:space="preserve"> wir</w:t>
      </w:r>
      <w:r w:rsidRPr="008B2220">
        <w:rPr>
          <w:rFonts w:asciiTheme="minorHAnsi" w:hAnsiTheme="minorHAnsi" w:cstheme="minorHAnsi"/>
        </w:rPr>
        <w:t xml:space="preserve"> unser Embedded-Portfolio, um unsere Kunden bei ihren industriellen Anwendungen noch umfassender zu unterstützen</w:t>
      </w:r>
      <w:r w:rsidR="00D77D8C">
        <w:rPr>
          <w:rFonts w:asciiTheme="minorHAnsi" w:hAnsiTheme="minorHAnsi" w:cstheme="minorHAnsi"/>
        </w:rPr>
        <w:t>“</w:t>
      </w:r>
      <w:r w:rsidRPr="008B2220">
        <w:rPr>
          <w:rFonts w:asciiTheme="minorHAnsi" w:hAnsiTheme="minorHAnsi" w:cstheme="minorHAnsi"/>
        </w:rPr>
        <w:t xml:space="preserve">, </w:t>
      </w:r>
      <w:r w:rsidR="00D77D8C">
        <w:rPr>
          <w:rFonts w:asciiTheme="minorHAnsi" w:hAnsiTheme="minorHAnsi" w:cstheme="minorHAnsi"/>
        </w:rPr>
        <w:t>fügt</w:t>
      </w:r>
      <w:r w:rsidRPr="008B2220">
        <w:rPr>
          <w:rFonts w:asciiTheme="minorHAnsi" w:hAnsiTheme="minorHAnsi" w:cstheme="minorHAnsi"/>
        </w:rPr>
        <w:t xml:space="preserve"> Kent Meyer, CEO von </w:t>
      </w:r>
      <w:proofErr w:type="spellStart"/>
      <w:r w:rsidRPr="008B2220">
        <w:rPr>
          <w:rFonts w:asciiTheme="minorHAnsi" w:hAnsiTheme="minorHAnsi" w:cstheme="minorHAnsi"/>
        </w:rPr>
        <w:t>Emcraft</w:t>
      </w:r>
      <w:proofErr w:type="spellEnd"/>
      <w:r w:rsidRPr="008B2220">
        <w:rPr>
          <w:rFonts w:asciiTheme="minorHAnsi" w:hAnsiTheme="minorHAnsi" w:cstheme="minorHAnsi"/>
        </w:rPr>
        <w:t xml:space="preserve"> Systems, hinzu. </w:t>
      </w:r>
      <w:r w:rsidR="00D77D8C">
        <w:rPr>
          <w:rFonts w:asciiTheme="minorHAnsi" w:hAnsiTheme="minorHAnsi" w:cstheme="minorHAnsi"/>
        </w:rPr>
        <w:t>„</w:t>
      </w:r>
      <w:r w:rsidRPr="008B2220">
        <w:rPr>
          <w:rFonts w:asciiTheme="minorHAnsi" w:hAnsiTheme="minorHAnsi" w:cstheme="minorHAnsi"/>
        </w:rPr>
        <w:t xml:space="preserve">Unsere strategische Partnerschaft ermöglicht den Kunden unserer </w:t>
      </w:r>
      <w:proofErr w:type="spellStart"/>
      <w:r w:rsidRPr="008B2220">
        <w:rPr>
          <w:rFonts w:asciiTheme="minorHAnsi" w:hAnsiTheme="minorHAnsi" w:cstheme="minorHAnsi"/>
        </w:rPr>
        <w:t>SmartFusion</w:t>
      </w:r>
      <w:proofErr w:type="spellEnd"/>
      <w:r w:rsidRPr="008B2220">
        <w:rPr>
          <w:rFonts w:asciiTheme="minorHAnsi" w:hAnsiTheme="minorHAnsi" w:cstheme="minorHAnsi"/>
        </w:rPr>
        <w:t xml:space="preserve"> und SmartFusion2 </w:t>
      </w:r>
      <w:proofErr w:type="spellStart"/>
      <w:r w:rsidRPr="008B2220">
        <w:rPr>
          <w:rFonts w:asciiTheme="minorHAnsi" w:hAnsiTheme="minorHAnsi" w:cstheme="minorHAnsi"/>
        </w:rPr>
        <w:t>SoMs</w:t>
      </w:r>
      <w:proofErr w:type="spellEnd"/>
      <w:r w:rsidRPr="008B2220">
        <w:rPr>
          <w:rFonts w:asciiTheme="minorHAnsi" w:hAnsiTheme="minorHAnsi" w:cstheme="minorHAnsi"/>
        </w:rPr>
        <w:t xml:space="preserve"> einen Upgrade-Pfad zu PolarFire.</w:t>
      </w:r>
      <w:r w:rsidR="00D77D8C">
        <w:rPr>
          <w:rFonts w:asciiTheme="minorHAnsi" w:hAnsiTheme="minorHAnsi" w:cstheme="minorHAnsi"/>
        </w:rPr>
        <w:t>“</w:t>
      </w:r>
      <w:r w:rsidRPr="008B2220">
        <w:rPr>
          <w:rFonts w:asciiTheme="minorHAnsi" w:hAnsiTheme="minorHAnsi" w:cstheme="minorHAnsi"/>
        </w:rPr>
        <w:t xml:space="preserve"> Zusätzlich zu den Vertriebsdienstleistungen unterstützt </w:t>
      </w:r>
      <w:proofErr w:type="spellStart"/>
      <w:r w:rsidRPr="008B2220">
        <w:rPr>
          <w:rFonts w:asciiTheme="minorHAnsi" w:hAnsiTheme="minorHAnsi" w:cstheme="minorHAnsi"/>
        </w:rPr>
        <w:t>Emcraft</w:t>
      </w:r>
      <w:proofErr w:type="spellEnd"/>
      <w:r w:rsidRPr="008B2220">
        <w:rPr>
          <w:rFonts w:asciiTheme="minorHAnsi" w:hAnsiTheme="minorHAnsi" w:cstheme="minorHAnsi"/>
        </w:rPr>
        <w:t xml:space="preserve"> Systems seine Kunden als Software-Entwicklungspartner mit Fokus auf d</w:t>
      </w:r>
      <w:r w:rsidR="00E20133">
        <w:rPr>
          <w:rFonts w:asciiTheme="minorHAnsi" w:hAnsiTheme="minorHAnsi" w:cstheme="minorHAnsi"/>
        </w:rPr>
        <w:t>er</w:t>
      </w:r>
      <w:r w:rsidRPr="008B2220">
        <w:rPr>
          <w:rFonts w:asciiTheme="minorHAnsi" w:hAnsiTheme="minorHAnsi" w:cstheme="minorHAnsi"/>
        </w:rPr>
        <w:t xml:space="preserve"> Produktlinie von ARIES Embedded.</w:t>
      </w:r>
    </w:p>
    <w:p w14:paraId="578D01F1" w14:textId="77777777" w:rsidR="006D6931" w:rsidRDefault="006D6931" w:rsidP="006D6931">
      <w:pPr>
        <w:spacing w:line="264" w:lineRule="auto"/>
        <w:rPr>
          <w:rFonts w:asciiTheme="minorHAnsi" w:hAnsiTheme="minorHAnsi" w:cstheme="minorHAnsi"/>
        </w:rPr>
      </w:pPr>
    </w:p>
    <w:p w14:paraId="494732B1" w14:textId="1F010CF5" w:rsidR="00281630" w:rsidRDefault="00281630" w:rsidP="006D6931">
      <w:pPr>
        <w:spacing w:line="264" w:lineRule="auto"/>
        <w:rPr>
          <w:rFonts w:asciiTheme="minorHAnsi" w:hAnsiTheme="minorHAnsi" w:cstheme="minorHAnsi"/>
        </w:rPr>
      </w:pPr>
      <w:r w:rsidRPr="00281630">
        <w:rPr>
          <w:rFonts w:asciiTheme="minorHAnsi" w:hAnsiTheme="minorHAnsi" w:cstheme="minorHAnsi"/>
        </w:rPr>
        <w:t xml:space="preserve">Das in Kalifornien ansässige Unternehmen </w:t>
      </w:r>
      <w:proofErr w:type="spellStart"/>
      <w:r w:rsidRPr="00281630">
        <w:rPr>
          <w:rFonts w:asciiTheme="minorHAnsi" w:hAnsiTheme="minorHAnsi" w:cstheme="minorHAnsi"/>
        </w:rPr>
        <w:t>Emcraft</w:t>
      </w:r>
      <w:proofErr w:type="spellEnd"/>
      <w:r w:rsidRPr="00281630">
        <w:rPr>
          <w:rFonts w:asciiTheme="minorHAnsi" w:hAnsiTheme="minorHAnsi" w:cstheme="minorHAnsi"/>
        </w:rPr>
        <w:t xml:space="preserve"> Systems entwickelt, fertigt und vertreibt System-on-Modules (</w:t>
      </w:r>
      <w:proofErr w:type="spellStart"/>
      <w:r w:rsidRPr="00281630">
        <w:rPr>
          <w:rFonts w:asciiTheme="minorHAnsi" w:hAnsiTheme="minorHAnsi" w:cstheme="minorHAnsi"/>
        </w:rPr>
        <w:t>SoMs</w:t>
      </w:r>
      <w:proofErr w:type="spellEnd"/>
      <w:r w:rsidRPr="00281630">
        <w:rPr>
          <w:rFonts w:asciiTheme="minorHAnsi" w:hAnsiTheme="minorHAnsi" w:cstheme="minorHAnsi"/>
        </w:rPr>
        <w:t xml:space="preserve">), die auf Arm Cortex-M-Mikrocontrollern und Cortex-A-Mikroprozessoren basieren. Das Unternehmen bietet eine große Auswahl an </w:t>
      </w:r>
      <w:r>
        <w:rPr>
          <w:rFonts w:asciiTheme="minorHAnsi" w:hAnsiTheme="minorHAnsi" w:cstheme="minorHAnsi"/>
        </w:rPr>
        <w:t>Embedded-</w:t>
      </w:r>
      <w:r w:rsidRPr="00281630">
        <w:rPr>
          <w:rFonts w:asciiTheme="minorHAnsi" w:hAnsiTheme="minorHAnsi" w:cstheme="minorHAnsi"/>
        </w:rPr>
        <w:t xml:space="preserve">Systemen auf Lager und versandfertig an. Die </w:t>
      </w:r>
      <w:proofErr w:type="spellStart"/>
      <w:r w:rsidRPr="00281630">
        <w:rPr>
          <w:rFonts w:asciiTheme="minorHAnsi" w:hAnsiTheme="minorHAnsi" w:cstheme="minorHAnsi"/>
        </w:rPr>
        <w:t>SoMs</w:t>
      </w:r>
      <w:proofErr w:type="spellEnd"/>
      <w:r w:rsidRPr="00281630">
        <w:rPr>
          <w:rFonts w:asciiTheme="minorHAnsi" w:hAnsiTheme="minorHAnsi" w:cstheme="minorHAnsi"/>
        </w:rPr>
        <w:t xml:space="preserve"> sind selbst gewartete Linux Board Support Packages (BSPs) und wurden bereits in Tausenden von Systemen in einer Vielzahl von Kundenanwendungen eingesetzt. </w:t>
      </w:r>
      <w:r w:rsidR="00E20133">
        <w:rPr>
          <w:rFonts w:asciiTheme="minorHAnsi" w:hAnsiTheme="minorHAnsi" w:cstheme="minorHAnsi"/>
        </w:rPr>
        <w:t>Die</w:t>
      </w:r>
      <w:r w:rsidRPr="00281630">
        <w:rPr>
          <w:rFonts w:asciiTheme="minorHAnsi" w:hAnsiTheme="minorHAnsi" w:cstheme="minorHAnsi"/>
        </w:rPr>
        <w:t xml:space="preserve"> Module sind die Lösung für Anforderungen an hohe Zuverlässigkeit, geringen Stromverbrauch und lange Produktlebenszyklen.</w:t>
      </w:r>
    </w:p>
    <w:p w14:paraId="3A48C9C0" w14:textId="77777777" w:rsidR="00A058C8" w:rsidRDefault="00A058C8">
      <w:pPr>
        <w:spacing w:line="264" w:lineRule="auto"/>
        <w:rPr>
          <w:rFonts w:asciiTheme="minorHAnsi" w:hAnsiTheme="minorHAnsi" w:cstheme="minorHAnsi"/>
        </w:rPr>
      </w:pPr>
    </w:p>
    <w:p w14:paraId="42ABF415" w14:textId="77777777" w:rsidR="00281630" w:rsidRPr="00281630" w:rsidRDefault="00281630" w:rsidP="00281630">
      <w:pPr>
        <w:spacing w:line="264" w:lineRule="auto"/>
        <w:rPr>
          <w:rFonts w:asciiTheme="minorHAnsi" w:hAnsiTheme="minorHAnsi" w:cstheme="minorHAnsi"/>
          <w:b/>
          <w:bCs/>
        </w:rPr>
      </w:pPr>
      <w:r w:rsidRPr="00281630">
        <w:rPr>
          <w:rFonts w:asciiTheme="minorHAnsi" w:hAnsiTheme="minorHAnsi" w:cstheme="minorHAnsi"/>
          <w:b/>
          <w:bCs/>
        </w:rPr>
        <w:t>Niedriger Stromverbrauch bei hoher Leistung</w:t>
      </w:r>
    </w:p>
    <w:p w14:paraId="59BF9D79" w14:textId="77777777" w:rsidR="00281630" w:rsidRPr="00281630" w:rsidRDefault="00281630" w:rsidP="00281630">
      <w:pPr>
        <w:spacing w:line="264" w:lineRule="auto"/>
        <w:rPr>
          <w:rFonts w:asciiTheme="minorHAnsi" w:hAnsiTheme="minorHAnsi" w:cstheme="minorHAnsi"/>
        </w:rPr>
      </w:pPr>
    </w:p>
    <w:p w14:paraId="72092AB5" w14:textId="53BE089A" w:rsidR="00281630" w:rsidRDefault="00281630" w:rsidP="00281630">
      <w:pPr>
        <w:spacing w:line="264" w:lineRule="auto"/>
        <w:rPr>
          <w:rFonts w:asciiTheme="minorHAnsi" w:hAnsiTheme="minorHAnsi" w:cstheme="minorHAnsi"/>
        </w:rPr>
      </w:pPr>
      <w:r w:rsidRPr="00281630">
        <w:rPr>
          <w:rFonts w:asciiTheme="minorHAnsi" w:hAnsiTheme="minorHAnsi" w:cstheme="minorHAnsi"/>
        </w:rPr>
        <w:t xml:space="preserve">Mit den Plattformen M100PF und M100PFS bietet ARIES Embedded erfolgreich zuverlässige Embedded-Systeme für </w:t>
      </w:r>
      <w:r w:rsidR="00E20133">
        <w:rPr>
          <w:rFonts w:asciiTheme="minorHAnsi" w:hAnsiTheme="minorHAnsi" w:cstheme="minorHAnsi"/>
        </w:rPr>
        <w:t xml:space="preserve">eine </w:t>
      </w:r>
      <w:r w:rsidRPr="00281630">
        <w:rPr>
          <w:rFonts w:asciiTheme="minorHAnsi" w:hAnsiTheme="minorHAnsi" w:cstheme="minorHAnsi"/>
        </w:rPr>
        <w:t xml:space="preserve">sichere, energieeffiziente </w:t>
      </w:r>
      <w:r>
        <w:rPr>
          <w:rFonts w:asciiTheme="minorHAnsi" w:hAnsiTheme="minorHAnsi" w:cstheme="minorHAnsi"/>
        </w:rPr>
        <w:t>Rechnerarchitektur</w:t>
      </w:r>
      <w:r w:rsidRPr="00281630">
        <w:rPr>
          <w:rFonts w:asciiTheme="minorHAnsi" w:hAnsiTheme="minorHAnsi" w:cstheme="minorHAnsi"/>
        </w:rPr>
        <w:t xml:space="preserve">. Das breite Anwendungsspektrum umfasst Smart Embedded Vision, </w:t>
      </w:r>
      <w:r>
        <w:rPr>
          <w:rFonts w:asciiTheme="minorHAnsi" w:hAnsiTheme="minorHAnsi" w:cstheme="minorHAnsi"/>
        </w:rPr>
        <w:t>Industriea</w:t>
      </w:r>
      <w:r w:rsidRPr="00281630">
        <w:rPr>
          <w:rFonts w:asciiTheme="minorHAnsi" w:hAnsiTheme="minorHAnsi" w:cstheme="minorHAnsi"/>
        </w:rPr>
        <w:t xml:space="preserve">utomatisierung, </w:t>
      </w:r>
      <w:r>
        <w:rPr>
          <w:rFonts w:asciiTheme="minorHAnsi" w:hAnsiTheme="minorHAnsi" w:cstheme="minorHAnsi"/>
        </w:rPr>
        <w:t>Telek</w:t>
      </w:r>
      <w:r w:rsidRPr="00281630">
        <w:rPr>
          <w:rFonts w:asciiTheme="minorHAnsi" w:hAnsiTheme="minorHAnsi" w:cstheme="minorHAnsi"/>
        </w:rPr>
        <w:t xml:space="preserve">ommunikation und </w:t>
      </w:r>
      <w:proofErr w:type="spellStart"/>
      <w:r>
        <w:rPr>
          <w:rFonts w:asciiTheme="minorHAnsi" w:hAnsiTheme="minorHAnsi" w:cstheme="minorHAnsi"/>
        </w:rPr>
        <w:t>I</w:t>
      </w:r>
      <w:r w:rsidRPr="00281630">
        <w:rPr>
          <w:rFonts w:asciiTheme="minorHAnsi" w:hAnsiTheme="minorHAnsi" w:cstheme="minorHAnsi"/>
        </w:rPr>
        <w:t>IoT</w:t>
      </w:r>
      <w:proofErr w:type="spellEnd"/>
      <w:r w:rsidRPr="00281630">
        <w:rPr>
          <w:rFonts w:asciiTheme="minorHAnsi" w:hAnsiTheme="minorHAnsi" w:cstheme="minorHAnsi"/>
        </w:rPr>
        <w:t xml:space="preserve">. Die Module sind sowohl für den kommerziellen Temperaturbereich von 0 °C bis +70 °C als auch für den industriellen Temperaturbereich von -40 °C bis +85 °C erhältlich. Für einen schnellen und einfachen Projektstart </w:t>
      </w:r>
      <w:r>
        <w:rPr>
          <w:rFonts w:asciiTheme="minorHAnsi" w:hAnsiTheme="minorHAnsi" w:cstheme="minorHAnsi"/>
        </w:rPr>
        <w:t>stellt</w:t>
      </w:r>
      <w:r w:rsidRPr="00281630">
        <w:rPr>
          <w:rFonts w:asciiTheme="minorHAnsi" w:hAnsiTheme="minorHAnsi" w:cstheme="minorHAnsi"/>
        </w:rPr>
        <w:t xml:space="preserve"> ARIES Embedded Evaluierungsplattformen für beide </w:t>
      </w:r>
      <w:proofErr w:type="spellStart"/>
      <w:r w:rsidRPr="00281630">
        <w:rPr>
          <w:rFonts w:asciiTheme="minorHAnsi" w:hAnsiTheme="minorHAnsi" w:cstheme="minorHAnsi"/>
        </w:rPr>
        <w:t>SoMs</w:t>
      </w:r>
      <w:proofErr w:type="spellEnd"/>
      <w:r w:rsidRPr="00281630">
        <w:rPr>
          <w:rFonts w:asciiTheme="minorHAnsi" w:hAnsiTheme="minorHAnsi" w:cstheme="minorHAnsi"/>
        </w:rPr>
        <w:t xml:space="preserve"> </w:t>
      </w:r>
      <w:r>
        <w:rPr>
          <w:rFonts w:asciiTheme="minorHAnsi" w:hAnsiTheme="minorHAnsi" w:cstheme="minorHAnsi"/>
        </w:rPr>
        <w:t>bereit</w:t>
      </w:r>
      <w:r w:rsidRPr="00281630">
        <w:rPr>
          <w:rFonts w:asciiTheme="minorHAnsi" w:hAnsiTheme="minorHAnsi" w:cstheme="minorHAnsi"/>
        </w:rPr>
        <w:t>.</w:t>
      </w:r>
    </w:p>
    <w:p w14:paraId="79E254E9" w14:textId="2A268A29" w:rsidR="00281630" w:rsidRDefault="00281630" w:rsidP="00281630">
      <w:pPr>
        <w:spacing w:line="264" w:lineRule="auto"/>
        <w:rPr>
          <w:rFonts w:asciiTheme="minorHAnsi" w:hAnsiTheme="minorHAnsi" w:cstheme="minorHAnsi"/>
        </w:rPr>
      </w:pPr>
      <w:r w:rsidRPr="00281630">
        <w:rPr>
          <w:rFonts w:asciiTheme="minorHAnsi" w:hAnsiTheme="minorHAnsi" w:cstheme="minorHAnsi"/>
        </w:rPr>
        <w:lastRenderedPageBreak/>
        <w:t xml:space="preserve">Die M100PF-SoM-Familie implementiert das PolarFire-FPGA und reicht von 100K Logikelementen (LEs) bis 300K </w:t>
      </w:r>
      <w:proofErr w:type="gramStart"/>
      <w:r w:rsidRPr="00281630">
        <w:rPr>
          <w:rFonts w:asciiTheme="minorHAnsi" w:hAnsiTheme="minorHAnsi" w:cstheme="minorHAnsi"/>
        </w:rPr>
        <w:t>LEs</w:t>
      </w:r>
      <w:proofErr w:type="gramEnd"/>
      <w:r w:rsidRPr="00281630">
        <w:rPr>
          <w:rFonts w:asciiTheme="minorHAnsi" w:hAnsiTheme="minorHAnsi" w:cstheme="minorHAnsi"/>
        </w:rPr>
        <w:t>. Sie verfügt über 12,7G-Transceiver und bietet einen um bis zu 50 Prozent geringeren Stromverbrauch als vergleichbare FPGAs der mittleren Leistungsklasse.</w:t>
      </w:r>
      <w:r>
        <w:rPr>
          <w:rFonts w:asciiTheme="minorHAnsi" w:hAnsiTheme="minorHAnsi" w:cstheme="minorHAnsi"/>
        </w:rPr>
        <w:t xml:space="preserve"> </w:t>
      </w:r>
      <w:r w:rsidRPr="00281630">
        <w:rPr>
          <w:rFonts w:asciiTheme="minorHAnsi" w:hAnsiTheme="minorHAnsi" w:cstheme="minorHAnsi"/>
        </w:rPr>
        <w:t>Der M100PF vereint die meisten FPGA-Funktionen auf einer Grundfläche von 74 mm x 42 mm. Die Board-</w:t>
      </w:r>
      <w:proofErr w:type="spellStart"/>
      <w:r w:rsidRPr="00281630">
        <w:rPr>
          <w:rFonts w:asciiTheme="minorHAnsi" w:hAnsiTheme="minorHAnsi" w:cstheme="minorHAnsi"/>
        </w:rPr>
        <w:t>to</w:t>
      </w:r>
      <w:proofErr w:type="spellEnd"/>
      <w:r w:rsidRPr="00281630">
        <w:rPr>
          <w:rFonts w:asciiTheme="minorHAnsi" w:hAnsiTheme="minorHAnsi" w:cstheme="minorHAnsi"/>
        </w:rPr>
        <w:t xml:space="preserve">-Board-Verbindung wird durch zwei hochwertige Steckverbinder realisiert, die 360 Pins </w:t>
      </w:r>
      <w:r w:rsidR="00E20133">
        <w:rPr>
          <w:rFonts w:asciiTheme="minorHAnsi" w:hAnsiTheme="minorHAnsi" w:cstheme="minorHAnsi"/>
        </w:rPr>
        <w:t>bereitstellen</w:t>
      </w:r>
      <w:r w:rsidRPr="00281630">
        <w:rPr>
          <w:rFonts w:asciiTheme="minorHAnsi" w:hAnsiTheme="minorHAnsi" w:cstheme="minorHAnsi"/>
        </w:rPr>
        <w:t>.</w:t>
      </w:r>
    </w:p>
    <w:p w14:paraId="751F9FD7" w14:textId="77777777" w:rsidR="00281630" w:rsidRDefault="00281630" w:rsidP="00281630">
      <w:pPr>
        <w:spacing w:line="264" w:lineRule="auto"/>
        <w:rPr>
          <w:rFonts w:asciiTheme="minorHAnsi" w:hAnsiTheme="minorHAnsi" w:cstheme="minorHAnsi"/>
        </w:rPr>
      </w:pPr>
    </w:p>
    <w:p w14:paraId="216E679E" w14:textId="1D162418" w:rsidR="00281630" w:rsidRDefault="00281630" w:rsidP="00281630">
      <w:pPr>
        <w:spacing w:line="264" w:lineRule="auto"/>
        <w:rPr>
          <w:rFonts w:asciiTheme="minorHAnsi" w:hAnsiTheme="minorHAnsi" w:cstheme="minorHAnsi"/>
        </w:rPr>
      </w:pPr>
      <w:r w:rsidRPr="00281630">
        <w:rPr>
          <w:rFonts w:asciiTheme="minorHAnsi" w:hAnsiTheme="minorHAnsi" w:cstheme="minorHAnsi"/>
        </w:rPr>
        <w:t xml:space="preserve">Das M100PFS </w:t>
      </w:r>
      <w:proofErr w:type="spellStart"/>
      <w:r w:rsidRPr="00281630">
        <w:rPr>
          <w:rFonts w:asciiTheme="minorHAnsi" w:hAnsiTheme="minorHAnsi" w:cstheme="minorHAnsi"/>
        </w:rPr>
        <w:t>SoM</w:t>
      </w:r>
      <w:proofErr w:type="spellEnd"/>
      <w:r w:rsidRPr="00281630">
        <w:rPr>
          <w:rFonts w:asciiTheme="minorHAnsi" w:hAnsiTheme="minorHAnsi" w:cstheme="minorHAnsi"/>
        </w:rPr>
        <w:t xml:space="preserve"> integriert ein gehärtetes, Echtzeit- und Linux-fähiges, RISC-V-basiertes MPU-Subsystem mit de</w:t>
      </w:r>
      <w:r w:rsidR="00E20133">
        <w:rPr>
          <w:rFonts w:asciiTheme="minorHAnsi" w:hAnsiTheme="minorHAnsi" w:cstheme="minorHAnsi"/>
        </w:rPr>
        <w:t>r</w:t>
      </w:r>
      <w:r w:rsidRPr="00281630">
        <w:rPr>
          <w:rFonts w:asciiTheme="minorHAnsi" w:hAnsiTheme="minorHAnsi" w:cstheme="minorHAnsi"/>
        </w:rPr>
        <w:t xml:space="preserve"> Midrange-PolarFire</w:t>
      </w:r>
      <w:r w:rsidR="00E20133">
        <w:rPr>
          <w:rFonts w:asciiTheme="minorHAnsi" w:hAnsiTheme="minorHAnsi" w:cstheme="minorHAnsi"/>
        </w:rPr>
        <w:t>-</w:t>
      </w:r>
      <w:proofErr w:type="spellStart"/>
      <w:r w:rsidRPr="00281630">
        <w:rPr>
          <w:rFonts w:asciiTheme="minorHAnsi" w:hAnsiTheme="minorHAnsi" w:cstheme="minorHAnsi"/>
        </w:rPr>
        <w:t>SoC</w:t>
      </w:r>
      <w:proofErr w:type="spellEnd"/>
      <w:r w:rsidR="00E20133">
        <w:rPr>
          <w:rFonts w:asciiTheme="minorHAnsi" w:hAnsiTheme="minorHAnsi" w:cstheme="minorHAnsi"/>
        </w:rPr>
        <w:t>-</w:t>
      </w:r>
      <w:r w:rsidR="00E20133" w:rsidRPr="00281630">
        <w:rPr>
          <w:rFonts w:asciiTheme="minorHAnsi" w:hAnsiTheme="minorHAnsi" w:cstheme="minorHAnsi"/>
        </w:rPr>
        <w:t>FPGA-Familie</w:t>
      </w:r>
      <w:r w:rsidRPr="00281630">
        <w:rPr>
          <w:rFonts w:asciiTheme="minorHAnsi" w:hAnsiTheme="minorHAnsi" w:cstheme="minorHAnsi"/>
        </w:rPr>
        <w:t>. Embedded Systeme profitieren vom niedrigen Stromverbrauch, der thermischen Effizienz und Sicherheit auf Verteidigungsniveau.</w:t>
      </w:r>
      <w:r>
        <w:rPr>
          <w:rFonts w:asciiTheme="minorHAnsi" w:hAnsiTheme="minorHAnsi" w:cstheme="minorHAnsi"/>
        </w:rPr>
        <w:t xml:space="preserve"> </w:t>
      </w:r>
      <w:r w:rsidRPr="00281630">
        <w:rPr>
          <w:rFonts w:asciiTheme="minorHAnsi" w:hAnsiTheme="minorHAnsi" w:cstheme="minorHAnsi"/>
        </w:rPr>
        <w:t xml:space="preserve">Der PolarFire </w:t>
      </w:r>
      <w:proofErr w:type="spellStart"/>
      <w:r w:rsidRPr="00281630">
        <w:rPr>
          <w:rFonts w:asciiTheme="minorHAnsi" w:hAnsiTheme="minorHAnsi" w:cstheme="minorHAnsi"/>
        </w:rPr>
        <w:t>SoC</w:t>
      </w:r>
      <w:proofErr w:type="spellEnd"/>
      <w:r w:rsidRPr="00281630">
        <w:rPr>
          <w:rFonts w:asciiTheme="minorHAnsi" w:hAnsiTheme="minorHAnsi" w:cstheme="minorHAnsi"/>
        </w:rPr>
        <w:t xml:space="preserve"> auf dem </w:t>
      </w:r>
      <w:proofErr w:type="spellStart"/>
      <w:r w:rsidRPr="00281630">
        <w:rPr>
          <w:rFonts w:asciiTheme="minorHAnsi" w:hAnsiTheme="minorHAnsi" w:cstheme="minorHAnsi"/>
        </w:rPr>
        <w:t>SoM</w:t>
      </w:r>
      <w:proofErr w:type="spellEnd"/>
      <w:r w:rsidRPr="00281630">
        <w:rPr>
          <w:rFonts w:asciiTheme="minorHAnsi" w:hAnsiTheme="minorHAnsi" w:cstheme="minorHAnsi"/>
        </w:rPr>
        <w:t xml:space="preserve"> kombiniert einen Quad-64-Bit-RISC-V-64GC-Kern und einen 64-Bit-RISC-V-64-IMAC-Monitor-Kern. D</w:t>
      </w:r>
      <w:r>
        <w:rPr>
          <w:rFonts w:asciiTheme="minorHAnsi" w:hAnsiTheme="minorHAnsi" w:cstheme="minorHAnsi"/>
        </w:rPr>
        <w:t>as</w:t>
      </w:r>
      <w:r w:rsidRPr="00281630">
        <w:rPr>
          <w:rFonts w:asciiTheme="minorHAnsi" w:hAnsiTheme="minorHAnsi" w:cstheme="minorHAnsi"/>
        </w:rPr>
        <w:t xml:space="preserve"> 74 x 42 mm kleine M100PFS arbeitet mit geringer statischer Leistung, niedrigem Einschaltstrom und stromsparenden Transceivern. Die PolarFire-FPGA-Technologie zeichnet sich durch ihre Zuverlässigkeit aus, denn sie ist immun gegen Single-Event-</w:t>
      </w:r>
      <w:proofErr w:type="spellStart"/>
      <w:r w:rsidRPr="00281630">
        <w:rPr>
          <w:rFonts w:asciiTheme="minorHAnsi" w:hAnsiTheme="minorHAnsi" w:cstheme="minorHAnsi"/>
        </w:rPr>
        <w:t>Upset</w:t>
      </w:r>
      <w:proofErr w:type="spellEnd"/>
      <w:r w:rsidRPr="00281630">
        <w:rPr>
          <w:rFonts w:asciiTheme="minorHAnsi" w:hAnsiTheme="minorHAnsi" w:cstheme="minorHAnsi"/>
        </w:rPr>
        <w:t xml:space="preserve"> (SEU), integriertes SECDED und LSRAM-Speicher-</w:t>
      </w:r>
      <w:proofErr w:type="spellStart"/>
      <w:r w:rsidRPr="00281630">
        <w:rPr>
          <w:rFonts w:asciiTheme="minorHAnsi" w:hAnsiTheme="minorHAnsi" w:cstheme="minorHAnsi"/>
        </w:rPr>
        <w:t>Interleaving</w:t>
      </w:r>
      <w:proofErr w:type="spellEnd"/>
      <w:r w:rsidRPr="00281630">
        <w:rPr>
          <w:rFonts w:asciiTheme="minorHAnsi" w:hAnsiTheme="minorHAnsi" w:cstheme="minorHAnsi"/>
        </w:rPr>
        <w:t>, das in die FPGA-Fabric integriert ist.</w:t>
      </w:r>
    </w:p>
    <w:p w14:paraId="0D7239CF" w14:textId="77777777" w:rsidR="00281630" w:rsidRDefault="00281630">
      <w:pPr>
        <w:spacing w:line="264" w:lineRule="auto"/>
        <w:rPr>
          <w:rFonts w:asciiTheme="minorHAnsi" w:hAnsiTheme="minorHAnsi" w:cstheme="minorHAnsi"/>
        </w:rPr>
      </w:pPr>
    </w:p>
    <w:p w14:paraId="229A2BBB" w14:textId="673284D7" w:rsidR="00E21734" w:rsidRDefault="00000000">
      <w:pPr>
        <w:spacing w:line="264" w:lineRule="auto"/>
        <w:rPr>
          <w:rFonts w:asciiTheme="minorHAnsi" w:hAnsiTheme="minorHAnsi" w:cstheme="minorHAnsi"/>
        </w:rPr>
      </w:pPr>
      <w:r>
        <w:rPr>
          <w:rFonts w:asciiTheme="minorHAnsi" w:hAnsiTheme="minorHAnsi" w:cstheme="minorHAnsi"/>
        </w:rPr>
        <w:t>Zeichen: 3.</w:t>
      </w:r>
      <w:r w:rsidR="00A27E39">
        <w:rPr>
          <w:rFonts w:asciiTheme="minorHAnsi" w:hAnsiTheme="minorHAnsi" w:cstheme="minorHAnsi"/>
        </w:rPr>
        <w:t>82</w:t>
      </w:r>
      <w:r w:rsidR="00E20133">
        <w:rPr>
          <w:rFonts w:asciiTheme="minorHAnsi" w:hAnsiTheme="minorHAnsi" w:cstheme="minorHAnsi"/>
        </w:rPr>
        <w:t>5</w:t>
      </w:r>
    </w:p>
    <w:p w14:paraId="0F8C7CFA" w14:textId="77777777" w:rsidR="00E21734" w:rsidRDefault="00E21734">
      <w:pPr>
        <w:spacing w:line="264" w:lineRule="auto"/>
        <w:rPr>
          <w:rFonts w:asciiTheme="minorHAnsi" w:hAnsiTheme="minorHAnsi" w:cstheme="minorHAnsi"/>
        </w:rPr>
      </w:pPr>
    </w:p>
    <w:p w14:paraId="498F0CE8" w14:textId="77777777" w:rsidR="007036A3" w:rsidRDefault="007036A3">
      <w:pPr>
        <w:spacing w:line="264" w:lineRule="auto"/>
        <w:rPr>
          <w:rFonts w:asciiTheme="minorHAnsi" w:hAnsiTheme="minorHAnsi" w:cstheme="minorHAnsi"/>
        </w:rPr>
      </w:pPr>
    </w:p>
    <w:p w14:paraId="1BA346B5" w14:textId="77777777" w:rsidR="00E21734" w:rsidRDefault="00000000">
      <w:pPr>
        <w:spacing w:line="264" w:lineRule="auto"/>
        <w:rPr>
          <w:rFonts w:asciiTheme="minorHAnsi" w:hAnsiTheme="minorHAnsi" w:cstheme="minorHAnsi"/>
        </w:rPr>
      </w:pPr>
      <w:r>
        <w:rPr>
          <w:rFonts w:asciiTheme="minorHAnsi" w:hAnsiTheme="minorHAnsi" w:cstheme="minorHAnsi"/>
        </w:rPr>
        <w:t>Weitere Informationen:</w:t>
      </w:r>
    </w:p>
    <w:p w14:paraId="485015DB" w14:textId="77777777" w:rsidR="00A27E39" w:rsidRPr="00A27E39" w:rsidRDefault="00000000" w:rsidP="00A27E39">
      <w:pPr>
        <w:spacing w:line="264" w:lineRule="auto"/>
        <w:rPr>
          <w:rFonts w:asciiTheme="minorHAnsi" w:hAnsiTheme="minorHAnsi" w:cstheme="minorHAnsi"/>
          <w:color w:val="000000" w:themeColor="text1"/>
        </w:rPr>
      </w:pPr>
      <w:hyperlink r:id="rId6" w:history="1">
        <w:r w:rsidR="00A27E39" w:rsidRPr="00A27E39">
          <w:rPr>
            <w:rStyle w:val="Hyperlink"/>
            <w:rFonts w:asciiTheme="minorHAnsi" w:hAnsiTheme="minorHAnsi" w:cstheme="minorHAnsi"/>
            <w:color w:val="000000" w:themeColor="text1"/>
          </w:rPr>
          <w:t>https://www.emcraft.com</w:t>
        </w:r>
      </w:hyperlink>
    </w:p>
    <w:p w14:paraId="4363534B" w14:textId="77777777" w:rsidR="00A27E39" w:rsidRPr="00A27E39" w:rsidRDefault="00000000" w:rsidP="00A27E39">
      <w:pPr>
        <w:spacing w:line="264" w:lineRule="auto"/>
        <w:rPr>
          <w:rFonts w:asciiTheme="minorHAnsi" w:hAnsiTheme="minorHAnsi" w:cstheme="minorHAnsi"/>
          <w:color w:val="000000" w:themeColor="text1"/>
        </w:rPr>
      </w:pPr>
      <w:hyperlink r:id="rId7" w:history="1">
        <w:r w:rsidR="00A27E39" w:rsidRPr="00A27E39">
          <w:rPr>
            <w:rStyle w:val="Hyperlink"/>
            <w:rFonts w:asciiTheme="minorHAnsi" w:hAnsiTheme="minorHAnsi" w:cstheme="minorHAnsi"/>
            <w:color w:val="000000" w:themeColor="text1"/>
          </w:rPr>
          <w:t>https://www.aries-embedded.com/system-on-module/fpga/microchip</w:t>
        </w:r>
      </w:hyperlink>
      <w:r w:rsidR="00A27E39" w:rsidRPr="00A27E39">
        <w:rPr>
          <w:rFonts w:asciiTheme="minorHAnsi" w:hAnsiTheme="minorHAnsi" w:cstheme="minorHAnsi"/>
          <w:color w:val="000000" w:themeColor="text1"/>
        </w:rPr>
        <w:t xml:space="preserve"> </w:t>
      </w:r>
    </w:p>
    <w:p w14:paraId="1684748F" w14:textId="77777777" w:rsidR="00E21734" w:rsidRPr="00A27E39" w:rsidRDefault="00E21734">
      <w:pPr>
        <w:spacing w:line="264" w:lineRule="auto"/>
        <w:rPr>
          <w:rFonts w:asciiTheme="minorHAnsi" w:hAnsiTheme="minorHAnsi" w:cstheme="minorHAnsi"/>
        </w:rPr>
      </w:pPr>
    </w:p>
    <w:p w14:paraId="727845DF" w14:textId="4527A169" w:rsidR="00E21734" w:rsidRDefault="00000000">
      <w:pPr>
        <w:spacing w:line="264" w:lineRule="auto"/>
        <w:rPr>
          <w:rFonts w:asciiTheme="minorHAnsi" w:hAnsiTheme="minorHAnsi" w:cstheme="minorHAnsi"/>
          <w:lang w:val="en-US"/>
        </w:rPr>
      </w:pPr>
      <w:r>
        <w:rPr>
          <w:rFonts w:asciiTheme="minorHAnsi" w:hAnsiTheme="minorHAnsi" w:cstheme="minorHAnsi"/>
          <w:lang w:val="en-US"/>
        </w:rPr>
        <w:t xml:space="preserve">Keywords: </w:t>
      </w:r>
      <w:r w:rsidR="00A27E39">
        <w:rPr>
          <w:rFonts w:asciiTheme="minorHAnsi" w:hAnsiTheme="minorHAnsi" w:cstheme="minorHAnsi"/>
          <w:lang w:val="en-US"/>
        </w:rPr>
        <w:t xml:space="preserve">Aries Embedded, Andreas </w:t>
      </w:r>
      <w:proofErr w:type="spellStart"/>
      <w:r w:rsidR="00A27E39">
        <w:rPr>
          <w:rFonts w:asciiTheme="minorHAnsi" w:hAnsiTheme="minorHAnsi" w:cstheme="minorHAnsi"/>
          <w:lang w:val="en-US"/>
        </w:rPr>
        <w:t>Widder</w:t>
      </w:r>
      <w:proofErr w:type="spellEnd"/>
      <w:r w:rsidR="00A27E39">
        <w:rPr>
          <w:rFonts w:asciiTheme="minorHAnsi" w:hAnsiTheme="minorHAnsi" w:cstheme="minorHAnsi"/>
          <w:lang w:val="en-US"/>
        </w:rPr>
        <w:t xml:space="preserve">, </w:t>
      </w:r>
      <w:proofErr w:type="spellStart"/>
      <w:r w:rsidR="00A27E39">
        <w:rPr>
          <w:rFonts w:asciiTheme="minorHAnsi" w:hAnsiTheme="minorHAnsi" w:cstheme="minorHAnsi"/>
          <w:lang w:val="en-US"/>
        </w:rPr>
        <w:t>Emcraft</w:t>
      </w:r>
      <w:proofErr w:type="spellEnd"/>
      <w:r w:rsidR="00A27E39">
        <w:rPr>
          <w:rFonts w:asciiTheme="minorHAnsi" w:hAnsiTheme="minorHAnsi" w:cstheme="minorHAnsi"/>
          <w:lang w:val="en-US"/>
        </w:rPr>
        <w:t xml:space="preserve"> Systems, Kent Meyer, Microchip, </w:t>
      </w:r>
      <w:proofErr w:type="spellStart"/>
      <w:r w:rsidR="00A27E39">
        <w:rPr>
          <w:rFonts w:asciiTheme="minorHAnsi" w:hAnsiTheme="minorHAnsi" w:cstheme="minorHAnsi"/>
          <w:lang w:val="en-US"/>
        </w:rPr>
        <w:t>Polarfire</w:t>
      </w:r>
      <w:proofErr w:type="spellEnd"/>
      <w:r w:rsidR="00A27E39">
        <w:rPr>
          <w:rFonts w:asciiTheme="minorHAnsi" w:hAnsiTheme="minorHAnsi" w:cstheme="minorHAnsi"/>
          <w:lang w:val="en-US"/>
        </w:rPr>
        <w:t>, FPGA, RISC-V, embedded system, industrial, embedded vision</w:t>
      </w:r>
    </w:p>
    <w:p w14:paraId="42558B93" w14:textId="77777777" w:rsidR="00A27E39" w:rsidRDefault="00A27E39">
      <w:pPr>
        <w:spacing w:line="264" w:lineRule="auto"/>
        <w:rPr>
          <w:rFonts w:asciiTheme="minorHAnsi" w:hAnsiTheme="minorHAnsi" w:cstheme="minorHAnsi"/>
          <w:lang w:val="en-US"/>
        </w:rPr>
      </w:pPr>
    </w:p>
    <w:p w14:paraId="5910B488" w14:textId="77777777" w:rsidR="002F6DC5" w:rsidRDefault="002F6DC5">
      <w:pPr>
        <w:spacing w:line="264" w:lineRule="auto"/>
        <w:rPr>
          <w:rFonts w:asciiTheme="minorHAnsi" w:hAnsiTheme="minorHAnsi" w:cstheme="minorHAnsi"/>
          <w:lang w:val="en-US"/>
        </w:rPr>
      </w:pPr>
    </w:p>
    <w:p w14:paraId="2CB7B914" w14:textId="77777777" w:rsidR="00C75324" w:rsidRDefault="00C75324">
      <w:pPr>
        <w:spacing w:line="264" w:lineRule="auto"/>
        <w:rPr>
          <w:rFonts w:asciiTheme="minorHAnsi" w:hAnsiTheme="minorHAnsi" w:cstheme="minorHAnsi"/>
          <w:b/>
          <w:bCs/>
          <w:lang w:val="en-US"/>
        </w:rPr>
        <w:sectPr w:rsidR="00C75324" w:rsidSect="00C75324">
          <w:headerReference w:type="default" r:id="rId8"/>
          <w:footerReference w:type="default" r:id="rId9"/>
          <w:pgSz w:w="11906" w:h="16838"/>
          <w:pgMar w:top="2835" w:right="3402" w:bottom="1005" w:left="1134" w:header="709" w:footer="414" w:gutter="0"/>
          <w:cols w:space="720"/>
          <w:formProt w:val="0"/>
          <w:docGrid w:linePitch="360"/>
        </w:sectPr>
      </w:pPr>
    </w:p>
    <w:p w14:paraId="047E03CE" w14:textId="4668ECE9" w:rsidR="00E21734" w:rsidRDefault="00000000">
      <w:pPr>
        <w:spacing w:line="264" w:lineRule="auto"/>
        <w:rPr>
          <w:rFonts w:asciiTheme="minorHAnsi" w:hAnsiTheme="minorHAnsi" w:cstheme="minorHAnsi"/>
          <w:b/>
          <w:bCs/>
          <w:lang w:val="en-US"/>
        </w:rPr>
      </w:pPr>
      <w:proofErr w:type="spellStart"/>
      <w:r>
        <w:rPr>
          <w:rFonts w:asciiTheme="minorHAnsi" w:hAnsiTheme="minorHAnsi" w:cstheme="minorHAnsi"/>
          <w:b/>
          <w:bCs/>
          <w:lang w:val="en-US"/>
        </w:rPr>
        <w:lastRenderedPageBreak/>
        <w:t>Bilder</w:t>
      </w:r>
      <w:proofErr w:type="spellEnd"/>
    </w:p>
    <w:p w14:paraId="71649FF1" w14:textId="77777777" w:rsidR="00E21734" w:rsidRDefault="00E21734">
      <w:pPr>
        <w:spacing w:line="264" w:lineRule="auto"/>
        <w:rPr>
          <w:rFonts w:asciiTheme="minorHAnsi" w:hAnsiTheme="minorHAnsi" w:cstheme="minorHAnsi"/>
          <w:b/>
          <w:bCs/>
          <w:lang w:val="en-US"/>
        </w:rPr>
      </w:pPr>
    </w:p>
    <w:tbl>
      <w:tblPr>
        <w:tblStyle w:val="Tabellenraster"/>
        <w:tblW w:w="7518" w:type="dxa"/>
        <w:tblInd w:w="-10" w:type="dxa"/>
        <w:tblLook w:val="04A0" w:firstRow="1" w:lastRow="0" w:firstColumn="1" w:lastColumn="0" w:noHBand="0" w:noVBand="1"/>
      </w:tblPr>
      <w:tblGrid>
        <w:gridCol w:w="3056"/>
        <w:gridCol w:w="14"/>
        <w:gridCol w:w="4448"/>
      </w:tblGrid>
      <w:tr w:rsidR="00A27E39" w:rsidRPr="00C75324" w14:paraId="0CAA0382" w14:textId="77777777" w:rsidTr="00EA04D4">
        <w:trPr>
          <w:trHeight w:val="1808"/>
        </w:trPr>
        <w:tc>
          <w:tcPr>
            <w:tcW w:w="3056" w:type="dxa"/>
            <w:tcBorders>
              <w:top w:val="nil"/>
              <w:left w:val="nil"/>
              <w:bottom w:val="nil"/>
              <w:right w:val="nil"/>
            </w:tcBorders>
          </w:tcPr>
          <w:p w14:paraId="7A521E26" w14:textId="1C3965FB" w:rsidR="00A27E39" w:rsidRDefault="00C75324" w:rsidP="00EA04D4">
            <w:pPr>
              <w:spacing w:line="264" w:lineRule="auto"/>
              <w:rPr>
                <w:rFonts w:asciiTheme="minorHAnsi" w:eastAsia="MS Mincho" w:hAnsiTheme="minorHAnsi" w:cstheme="minorHAnsi"/>
                <w:sz w:val="20"/>
                <w:lang w:val="en-US"/>
              </w:rPr>
            </w:pPr>
            <w:r>
              <w:rPr>
                <w:rFonts w:asciiTheme="minorHAnsi" w:eastAsia="MS Mincho" w:hAnsiTheme="minorHAnsi" w:cstheme="minorHAnsi"/>
                <w:noProof/>
                <w:sz w:val="20"/>
                <w:lang w:val="en-US"/>
              </w:rPr>
              <w:drawing>
                <wp:inline distT="0" distB="0" distL="0" distR="0" wp14:anchorId="610A031E" wp14:editId="1F4401D2">
                  <wp:extent cx="1800000" cy="802800"/>
                  <wp:effectExtent l="0" t="0" r="3810" b="0"/>
                  <wp:docPr id="1920243800" name="Grafik 1" descr="Ein Bild, das Windmühle, Generator, Himmel,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243800" name="Grafik 1" descr="Ein Bild, das Windmühle, Generator, Himmel, draußen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0" cy="802800"/>
                          </a:xfrm>
                          <a:prstGeom prst="rect">
                            <a:avLst/>
                          </a:prstGeom>
                        </pic:spPr>
                      </pic:pic>
                    </a:graphicData>
                  </a:graphic>
                </wp:inline>
              </w:drawing>
            </w:r>
          </w:p>
        </w:tc>
        <w:tc>
          <w:tcPr>
            <w:tcW w:w="4462" w:type="dxa"/>
            <w:gridSpan w:val="2"/>
            <w:tcBorders>
              <w:top w:val="nil"/>
              <w:left w:val="nil"/>
              <w:bottom w:val="nil"/>
              <w:right w:val="nil"/>
            </w:tcBorders>
          </w:tcPr>
          <w:p w14:paraId="3B5B837A" w14:textId="3AEC5E40" w:rsidR="00A27E39" w:rsidRPr="00A27E39" w:rsidRDefault="00A27E39" w:rsidP="00EA04D4">
            <w:pPr>
              <w:spacing w:line="264" w:lineRule="auto"/>
              <w:rPr>
                <w:rFonts w:asciiTheme="minorHAnsi" w:hAnsiTheme="minorHAnsi" w:cstheme="minorHAnsi"/>
                <w:sz w:val="18"/>
                <w:szCs w:val="18"/>
              </w:rPr>
            </w:pPr>
            <w:r w:rsidRPr="00A27E39">
              <w:rPr>
                <w:rFonts w:asciiTheme="minorHAnsi" w:eastAsia="MS Mincho" w:hAnsiTheme="minorHAnsi" w:cstheme="minorHAnsi"/>
                <w:sz w:val="18"/>
                <w:szCs w:val="18"/>
              </w:rPr>
              <w:t xml:space="preserve">Bild 1: ARIES Embedded </w:t>
            </w:r>
            <w:r>
              <w:rPr>
                <w:rFonts w:asciiTheme="minorHAnsi" w:eastAsia="MS Mincho" w:hAnsiTheme="minorHAnsi" w:cstheme="minorHAnsi"/>
                <w:sz w:val="18"/>
                <w:szCs w:val="18"/>
              </w:rPr>
              <w:t>kooperiert</w:t>
            </w:r>
            <w:r w:rsidRPr="00A27E39">
              <w:rPr>
                <w:rFonts w:asciiTheme="minorHAnsi" w:eastAsia="MS Mincho" w:hAnsiTheme="minorHAnsi" w:cstheme="minorHAnsi"/>
                <w:sz w:val="18"/>
                <w:szCs w:val="18"/>
              </w:rPr>
              <w:t xml:space="preserve"> mit </w:t>
            </w:r>
            <w:proofErr w:type="spellStart"/>
            <w:r w:rsidRPr="00A27E39">
              <w:rPr>
                <w:rFonts w:asciiTheme="minorHAnsi" w:eastAsia="MS Mincho" w:hAnsiTheme="minorHAnsi" w:cstheme="minorHAnsi"/>
                <w:sz w:val="18"/>
                <w:szCs w:val="18"/>
              </w:rPr>
              <w:t>Emcraft</w:t>
            </w:r>
            <w:proofErr w:type="spellEnd"/>
            <w:r w:rsidRPr="00A27E39">
              <w:rPr>
                <w:rFonts w:asciiTheme="minorHAnsi" w:eastAsia="MS Mincho" w:hAnsiTheme="minorHAnsi" w:cstheme="minorHAnsi"/>
                <w:sz w:val="18"/>
                <w:szCs w:val="18"/>
              </w:rPr>
              <w:t xml:space="preserve"> Systems, um Microchip PolarFire </w:t>
            </w:r>
            <w:proofErr w:type="spellStart"/>
            <w:r w:rsidRPr="00A27E39">
              <w:rPr>
                <w:rFonts w:asciiTheme="minorHAnsi" w:eastAsia="MS Mincho" w:hAnsiTheme="minorHAnsi" w:cstheme="minorHAnsi"/>
                <w:sz w:val="18"/>
                <w:szCs w:val="18"/>
              </w:rPr>
              <w:t>SoMs</w:t>
            </w:r>
            <w:proofErr w:type="spellEnd"/>
            <w:r w:rsidRPr="00A27E39">
              <w:rPr>
                <w:rFonts w:asciiTheme="minorHAnsi" w:eastAsia="MS Mincho" w:hAnsiTheme="minorHAnsi" w:cstheme="minorHAnsi"/>
                <w:sz w:val="18"/>
                <w:szCs w:val="18"/>
              </w:rPr>
              <w:t xml:space="preserve"> </w:t>
            </w:r>
            <w:r>
              <w:rPr>
                <w:rFonts w:asciiTheme="minorHAnsi" w:eastAsia="MS Mincho" w:hAnsiTheme="minorHAnsi" w:cstheme="minorHAnsi"/>
                <w:sz w:val="18"/>
                <w:szCs w:val="18"/>
              </w:rPr>
              <w:t>dem</w:t>
            </w:r>
            <w:r w:rsidRPr="00A27E39">
              <w:rPr>
                <w:rFonts w:asciiTheme="minorHAnsi" w:eastAsia="MS Mincho" w:hAnsiTheme="minorHAnsi" w:cstheme="minorHAnsi"/>
                <w:sz w:val="18"/>
                <w:szCs w:val="18"/>
              </w:rPr>
              <w:t xml:space="preserve"> US-Markt </w:t>
            </w:r>
            <w:r>
              <w:rPr>
                <w:rFonts w:asciiTheme="minorHAnsi" w:eastAsia="MS Mincho" w:hAnsiTheme="minorHAnsi" w:cstheme="minorHAnsi"/>
                <w:sz w:val="18"/>
                <w:szCs w:val="18"/>
              </w:rPr>
              <w:t>bereitzustellen</w:t>
            </w:r>
          </w:p>
          <w:p w14:paraId="40CFB9E9" w14:textId="77777777" w:rsidR="00A27E39" w:rsidRPr="00A27E39" w:rsidRDefault="00A27E39" w:rsidP="00EA04D4">
            <w:pPr>
              <w:spacing w:line="264" w:lineRule="auto"/>
              <w:rPr>
                <w:rFonts w:asciiTheme="minorHAnsi" w:eastAsia="MS Mincho" w:hAnsiTheme="minorHAnsi" w:cstheme="minorHAnsi"/>
                <w:sz w:val="18"/>
                <w:szCs w:val="18"/>
              </w:rPr>
            </w:pPr>
          </w:p>
          <w:p w14:paraId="7C1BEA45" w14:textId="6C3880EB" w:rsidR="00A27E39" w:rsidRDefault="00A27E39" w:rsidP="00EA04D4">
            <w:pPr>
              <w:spacing w:line="264" w:lineRule="auto"/>
              <w:rPr>
                <w:rFonts w:asciiTheme="minorHAnsi" w:hAnsiTheme="minorHAnsi" w:cstheme="minorHAnsi"/>
                <w:sz w:val="14"/>
                <w:szCs w:val="14"/>
                <w:lang w:val="en-US"/>
              </w:rPr>
            </w:pPr>
            <w:proofErr w:type="spellStart"/>
            <w:r>
              <w:rPr>
                <w:rFonts w:asciiTheme="minorHAnsi" w:eastAsia="MS Mincho" w:hAnsiTheme="minorHAnsi" w:cstheme="minorHAnsi"/>
                <w:sz w:val="14"/>
                <w:szCs w:val="14"/>
                <w:lang w:val="en-US"/>
              </w:rPr>
              <w:t>Bildquelle</w:t>
            </w:r>
            <w:proofErr w:type="spellEnd"/>
            <w:r>
              <w:rPr>
                <w:rFonts w:asciiTheme="minorHAnsi" w:eastAsia="MS Mincho" w:hAnsiTheme="minorHAnsi" w:cstheme="minorHAnsi"/>
                <w:sz w:val="14"/>
                <w:szCs w:val="14"/>
                <w:lang w:val="en-US"/>
              </w:rPr>
              <w:t>: ARIES Embedded GmbH, Shutterstock</w:t>
            </w:r>
          </w:p>
          <w:p w14:paraId="55F755F9" w14:textId="77777777" w:rsidR="00A27E39" w:rsidRDefault="00A27E39" w:rsidP="00EA04D4">
            <w:pPr>
              <w:spacing w:line="264" w:lineRule="auto"/>
              <w:rPr>
                <w:rFonts w:asciiTheme="minorHAnsi" w:hAnsiTheme="minorHAnsi" w:cstheme="minorHAnsi"/>
                <w:sz w:val="18"/>
                <w:szCs w:val="18"/>
                <w:lang w:val="en-US"/>
              </w:rPr>
            </w:pPr>
            <w:r>
              <w:rPr>
                <w:rFonts w:asciiTheme="minorHAnsi" w:eastAsia="MS Mincho" w:hAnsiTheme="minorHAnsi" w:cstheme="minorHAnsi"/>
                <w:sz w:val="14"/>
                <w:szCs w:val="14"/>
                <w:lang w:val="en-US"/>
              </w:rPr>
              <w:t>Download: https://www.ahlendorf-news.com/media/news/images/</w:t>
            </w:r>
            <w:r w:rsidRPr="00620D9B">
              <w:rPr>
                <w:rFonts w:asciiTheme="minorHAnsi" w:eastAsia="MS Mincho" w:hAnsiTheme="minorHAnsi" w:cstheme="minorHAnsi"/>
                <w:sz w:val="14"/>
                <w:szCs w:val="14"/>
                <w:lang w:val="en-US"/>
              </w:rPr>
              <w:t>aries-embedded-</w:t>
            </w:r>
            <w:r>
              <w:rPr>
                <w:rFonts w:asciiTheme="minorHAnsi" w:eastAsia="MS Mincho" w:hAnsiTheme="minorHAnsi" w:cstheme="minorHAnsi"/>
                <w:sz w:val="14"/>
                <w:szCs w:val="14"/>
                <w:lang w:val="en-US"/>
              </w:rPr>
              <w:t>emcraft-systems</w:t>
            </w:r>
            <w:r w:rsidRPr="00620D9B">
              <w:rPr>
                <w:rFonts w:asciiTheme="minorHAnsi" w:eastAsia="MS Mincho" w:hAnsiTheme="minorHAnsi" w:cstheme="minorHAnsi"/>
                <w:sz w:val="14"/>
                <w:szCs w:val="14"/>
                <w:lang w:val="en-US"/>
              </w:rPr>
              <w:t>-H</w:t>
            </w:r>
            <w:r>
              <w:rPr>
                <w:rFonts w:asciiTheme="minorHAnsi" w:eastAsia="MS Mincho" w:hAnsiTheme="minorHAnsi" w:cstheme="minorHAnsi"/>
                <w:sz w:val="14"/>
                <w:szCs w:val="14"/>
                <w:lang w:val="en-US"/>
              </w:rPr>
              <w:t>.jpg</w:t>
            </w:r>
          </w:p>
        </w:tc>
      </w:tr>
      <w:tr w:rsidR="00A27E39" w:rsidRPr="00C75324" w14:paraId="76F63F12" w14:textId="77777777" w:rsidTr="00EA04D4">
        <w:trPr>
          <w:trHeight w:val="215"/>
        </w:trPr>
        <w:tc>
          <w:tcPr>
            <w:tcW w:w="3056" w:type="dxa"/>
            <w:tcBorders>
              <w:top w:val="nil"/>
              <w:left w:val="nil"/>
              <w:bottom w:val="nil"/>
              <w:right w:val="nil"/>
            </w:tcBorders>
            <w:shd w:val="clear" w:color="auto" w:fill="auto"/>
          </w:tcPr>
          <w:p w14:paraId="715541BA" w14:textId="77777777" w:rsidR="00A27E39" w:rsidRDefault="00A27E39" w:rsidP="00EA04D4">
            <w:pPr>
              <w:spacing w:line="264" w:lineRule="auto"/>
              <w:rPr>
                <w:rFonts w:asciiTheme="minorHAnsi" w:hAnsiTheme="minorHAnsi" w:cstheme="minorHAnsi"/>
                <w:sz w:val="16"/>
                <w:szCs w:val="16"/>
                <w:lang w:val="en-US"/>
              </w:rPr>
            </w:pPr>
          </w:p>
        </w:tc>
        <w:tc>
          <w:tcPr>
            <w:tcW w:w="4462" w:type="dxa"/>
            <w:gridSpan w:val="2"/>
            <w:tcBorders>
              <w:top w:val="nil"/>
              <w:left w:val="nil"/>
              <w:bottom w:val="nil"/>
              <w:right w:val="nil"/>
            </w:tcBorders>
            <w:shd w:val="clear" w:color="auto" w:fill="auto"/>
          </w:tcPr>
          <w:p w14:paraId="6EC782EA" w14:textId="77777777" w:rsidR="00A27E39" w:rsidRDefault="00A27E39" w:rsidP="00EA04D4">
            <w:pPr>
              <w:spacing w:line="264" w:lineRule="auto"/>
              <w:rPr>
                <w:rFonts w:asciiTheme="minorHAnsi" w:hAnsiTheme="minorHAnsi" w:cstheme="minorHAnsi"/>
                <w:sz w:val="18"/>
                <w:szCs w:val="18"/>
                <w:lang w:val="en-US"/>
              </w:rPr>
            </w:pPr>
          </w:p>
        </w:tc>
      </w:tr>
      <w:tr w:rsidR="00E21734" w:rsidRPr="00C75324" w14:paraId="50EC25F0" w14:textId="77777777" w:rsidTr="002D1300">
        <w:trPr>
          <w:trHeight w:val="215"/>
        </w:trPr>
        <w:tc>
          <w:tcPr>
            <w:tcW w:w="3070" w:type="dxa"/>
            <w:gridSpan w:val="2"/>
            <w:tcBorders>
              <w:top w:val="nil"/>
              <w:left w:val="nil"/>
              <w:bottom w:val="nil"/>
              <w:right w:val="nil"/>
            </w:tcBorders>
            <w:shd w:val="clear" w:color="auto" w:fill="auto"/>
          </w:tcPr>
          <w:p w14:paraId="2576A925" w14:textId="77777777" w:rsidR="00E21734" w:rsidRDefault="00000000">
            <w:pPr>
              <w:spacing w:line="264" w:lineRule="auto"/>
              <w:rPr>
                <w:rFonts w:asciiTheme="minorHAnsi" w:hAnsiTheme="minorHAnsi" w:cstheme="minorHAnsi"/>
                <w:sz w:val="16"/>
                <w:szCs w:val="16"/>
              </w:rPr>
            </w:pPr>
            <w:r>
              <w:rPr>
                <w:noProof/>
              </w:rPr>
              <w:drawing>
                <wp:inline distT="0" distB="0" distL="0" distR="0" wp14:anchorId="63EA9444" wp14:editId="3946DAAE">
                  <wp:extent cx="1438910" cy="1503045"/>
                  <wp:effectExtent l="0" t="0" r="0" b="0"/>
                  <wp:docPr id="10"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5"/>
                          <pic:cNvPicPr>
                            <a:picLocks noChangeAspect="1" noChangeArrowheads="1"/>
                          </pic:cNvPicPr>
                        </pic:nvPicPr>
                        <pic:blipFill>
                          <a:blip r:embed="rId11"/>
                          <a:srcRect t="4314" b="5993"/>
                          <a:stretch>
                            <a:fillRect/>
                          </a:stretch>
                        </pic:blipFill>
                        <pic:spPr bwMode="auto">
                          <a:xfrm>
                            <a:off x="0" y="0"/>
                            <a:ext cx="1438910" cy="1503045"/>
                          </a:xfrm>
                          <a:prstGeom prst="rect">
                            <a:avLst/>
                          </a:prstGeom>
                        </pic:spPr>
                      </pic:pic>
                    </a:graphicData>
                  </a:graphic>
                </wp:inline>
              </w:drawing>
            </w:r>
          </w:p>
        </w:tc>
        <w:tc>
          <w:tcPr>
            <w:tcW w:w="4448" w:type="dxa"/>
            <w:tcBorders>
              <w:top w:val="nil"/>
              <w:left w:val="nil"/>
              <w:bottom w:val="nil"/>
              <w:right w:val="nil"/>
            </w:tcBorders>
            <w:shd w:val="clear" w:color="auto" w:fill="auto"/>
          </w:tcPr>
          <w:p w14:paraId="5443C170" w14:textId="272718BD" w:rsidR="00E21734" w:rsidRDefault="00000000">
            <w:pPr>
              <w:spacing w:line="264" w:lineRule="auto"/>
              <w:rPr>
                <w:rFonts w:asciiTheme="minorHAnsi" w:hAnsiTheme="minorHAnsi" w:cstheme="minorHAnsi"/>
                <w:sz w:val="18"/>
                <w:szCs w:val="18"/>
              </w:rPr>
            </w:pPr>
            <w:r>
              <w:rPr>
                <w:rFonts w:asciiTheme="minorHAnsi" w:eastAsia="MS Mincho" w:hAnsiTheme="minorHAnsi" w:cstheme="minorHAnsi"/>
                <w:sz w:val="18"/>
                <w:szCs w:val="18"/>
              </w:rPr>
              <w:t xml:space="preserve">Bild </w:t>
            </w:r>
            <w:r w:rsidR="002D1300">
              <w:rPr>
                <w:rFonts w:asciiTheme="minorHAnsi" w:eastAsia="MS Mincho" w:hAnsiTheme="minorHAnsi" w:cstheme="minorHAnsi"/>
                <w:sz w:val="18"/>
                <w:szCs w:val="18"/>
              </w:rPr>
              <w:t>2</w:t>
            </w:r>
            <w:r>
              <w:rPr>
                <w:rFonts w:asciiTheme="minorHAnsi" w:eastAsia="MS Mincho" w:hAnsiTheme="minorHAnsi" w:cstheme="minorHAnsi"/>
                <w:sz w:val="18"/>
                <w:szCs w:val="18"/>
              </w:rPr>
              <w:t>: Andreas Widder ist Geschäftsführer der ARIES Embedded GmbH</w:t>
            </w:r>
          </w:p>
          <w:p w14:paraId="4660CD17" w14:textId="77777777" w:rsidR="00E21734" w:rsidRDefault="00E21734">
            <w:pPr>
              <w:spacing w:line="264" w:lineRule="auto"/>
              <w:rPr>
                <w:rFonts w:asciiTheme="minorHAnsi" w:eastAsia="MS Mincho" w:hAnsiTheme="minorHAnsi" w:cstheme="minorHAnsi"/>
                <w:sz w:val="18"/>
                <w:szCs w:val="18"/>
              </w:rPr>
            </w:pPr>
          </w:p>
          <w:p w14:paraId="0AA8B84F" w14:textId="77777777" w:rsidR="00E21734" w:rsidRDefault="00000000">
            <w:pPr>
              <w:spacing w:line="264" w:lineRule="auto"/>
              <w:rPr>
                <w:rFonts w:asciiTheme="minorHAnsi" w:hAnsiTheme="minorHAnsi" w:cstheme="minorHAnsi"/>
                <w:sz w:val="14"/>
                <w:szCs w:val="14"/>
                <w:lang w:val="en-US"/>
              </w:rPr>
            </w:pPr>
            <w:proofErr w:type="spellStart"/>
            <w:r>
              <w:rPr>
                <w:rFonts w:asciiTheme="minorHAnsi" w:eastAsia="MS Mincho" w:hAnsiTheme="minorHAnsi" w:cstheme="minorHAnsi"/>
                <w:sz w:val="14"/>
                <w:szCs w:val="14"/>
                <w:lang w:val="en-US"/>
              </w:rPr>
              <w:t>Bildquelle</w:t>
            </w:r>
            <w:proofErr w:type="spellEnd"/>
            <w:r>
              <w:rPr>
                <w:rFonts w:asciiTheme="minorHAnsi" w:eastAsia="MS Mincho" w:hAnsiTheme="minorHAnsi" w:cstheme="minorHAnsi"/>
                <w:sz w:val="14"/>
                <w:szCs w:val="14"/>
                <w:lang w:val="en-US"/>
              </w:rPr>
              <w:t>: ARIES Embedded GmbH</w:t>
            </w:r>
          </w:p>
          <w:p w14:paraId="05B37715" w14:textId="77777777" w:rsidR="00E21734" w:rsidRDefault="00000000">
            <w:pPr>
              <w:spacing w:line="264" w:lineRule="auto"/>
              <w:rPr>
                <w:rFonts w:asciiTheme="minorHAnsi" w:hAnsiTheme="minorHAnsi" w:cstheme="minorHAnsi"/>
                <w:sz w:val="18"/>
                <w:szCs w:val="18"/>
                <w:lang w:val="en-US"/>
              </w:rPr>
            </w:pPr>
            <w:r>
              <w:rPr>
                <w:rFonts w:asciiTheme="minorHAnsi" w:eastAsia="MS Mincho" w:hAnsiTheme="minorHAnsi" w:cstheme="minorHAnsi"/>
                <w:sz w:val="14"/>
                <w:szCs w:val="14"/>
                <w:lang w:val="en-US"/>
              </w:rPr>
              <w:t>Download: https://www.ahlendorf-news.com/media/news/images/aries-embedded-Andreas-Widder-H.jpg</w:t>
            </w:r>
          </w:p>
        </w:tc>
      </w:tr>
    </w:tbl>
    <w:p w14:paraId="0E7842B4" w14:textId="77777777" w:rsidR="00E21734" w:rsidRDefault="00E21734">
      <w:pPr>
        <w:spacing w:line="264" w:lineRule="auto"/>
        <w:rPr>
          <w:rFonts w:asciiTheme="minorHAnsi" w:hAnsiTheme="minorHAnsi" w:cstheme="minorHAnsi"/>
          <w:b/>
          <w:bCs/>
          <w:sz w:val="18"/>
          <w:szCs w:val="18"/>
          <w:lang w:val="en-US"/>
        </w:rPr>
      </w:pPr>
    </w:p>
    <w:p w14:paraId="36A3B70D" w14:textId="77777777" w:rsidR="00E21734" w:rsidRDefault="00E21734">
      <w:pPr>
        <w:spacing w:line="264" w:lineRule="auto"/>
        <w:rPr>
          <w:rFonts w:asciiTheme="minorHAnsi" w:hAnsiTheme="minorHAnsi" w:cstheme="minorHAnsi"/>
          <w:b/>
          <w:bCs/>
          <w:sz w:val="18"/>
          <w:szCs w:val="18"/>
          <w:lang w:val="en-US"/>
        </w:rPr>
      </w:pPr>
    </w:p>
    <w:p w14:paraId="41B24863" w14:textId="77777777" w:rsidR="00E21734" w:rsidRDefault="00000000">
      <w:pPr>
        <w:spacing w:line="264" w:lineRule="auto"/>
        <w:rPr>
          <w:rFonts w:asciiTheme="minorHAnsi" w:hAnsiTheme="minorHAnsi" w:cstheme="minorHAnsi"/>
          <w:b/>
          <w:bCs/>
          <w:sz w:val="18"/>
          <w:szCs w:val="18"/>
        </w:rPr>
      </w:pPr>
      <w:r>
        <w:rPr>
          <w:rFonts w:asciiTheme="minorHAnsi" w:hAnsiTheme="minorHAnsi" w:cstheme="minorHAnsi"/>
          <w:b/>
          <w:bCs/>
          <w:sz w:val="18"/>
          <w:szCs w:val="18"/>
        </w:rPr>
        <w:t>Über ARIES Embedded</w:t>
      </w:r>
    </w:p>
    <w:p w14:paraId="6F8FCF8F" w14:textId="77777777" w:rsidR="00E21734" w:rsidRDefault="00000000">
      <w:pPr>
        <w:spacing w:line="264" w:lineRule="auto"/>
        <w:rPr>
          <w:rFonts w:asciiTheme="minorHAnsi" w:hAnsiTheme="minorHAnsi" w:cstheme="minorHAnsi"/>
          <w:sz w:val="18"/>
          <w:szCs w:val="18"/>
        </w:rPr>
      </w:pPr>
      <w:r>
        <w:rPr>
          <w:rFonts w:asciiTheme="minorHAnsi" w:hAnsiTheme="minorHAnsi" w:cstheme="minorHAnsi"/>
          <w:sz w:val="18"/>
          <w:szCs w:val="18"/>
        </w:rPr>
        <w:t>ARIES Embedded bietet kundenspezifische Hardware- und Software-Entwicklung und Standardprodukte für Industrie und Landwirtschaft. Der Schwerpunkt des 2001 gegründeten Embedded-Spezialisten mit Sitz in Fürstenfeldbruck, Deutschland, liegt auf der FPGA-Technologie und Open-Source-Software. Das Angebot umfasst modulare Systeme für den flexiblen und schnellen Einsatz in funktionalen Prototypen, Pilotserien und der Serienproduktion. Im Kundenauftrag passt ARIES Embedded Standardprojekte individuell an Projektanforderungen an. Weitere Informationen unter www.aries-embedded.com.</w:t>
      </w:r>
    </w:p>
    <w:p w14:paraId="7B1A99BB" w14:textId="77777777" w:rsidR="00E21734" w:rsidRDefault="00E21734">
      <w:pPr>
        <w:spacing w:line="264" w:lineRule="auto"/>
        <w:rPr>
          <w:rFonts w:asciiTheme="minorHAnsi" w:hAnsiTheme="minorHAnsi" w:cstheme="minorHAnsi"/>
          <w:sz w:val="18"/>
          <w:szCs w:val="18"/>
        </w:rPr>
      </w:pPr>
    </w:p>
    <w:p w14:paraId="468893A5" w14:textId="77777777" w:rsidR="00E21734" w:rsidRDefault="00E21734">
      <w:pPr>
        <w:sectPr w:rsidR="00E21734" w:rsidSect="00C75324">
          <w:pgSz w:w="11906" w:h="16838"/>
          <w:pgMar w:top="2835" w:right="3402" w:bottom="1005" w:left="1134" w:header="709" w:footer="414" w:gutter="0"/>
          <w:cols w:space="720"/>
          <w:formProt w:val="0"/>
          <w:docGrid w:linePitch="360"/>
        </w:sectPr>
      </w:pPr>
    </w:p>
    <w:p w14:paraId="0094EC66" w14:textId="77777777" w:rsidR="00E21734" w:rsidRDefault="00000000">
      <w:pPr>
        <w:spacing w:line="264" w:lineRule="auto"/>
        <w:rPr>
          <w:rFonts w:asciiTheme="minorHAnsi" w:hAnsiTheme="minorHAnsi" w:cstheme="minorHAnsi"/>
          <w:sz w:val="18"/>
          <w:szCs w:val="18"/>
        </w:rPr>
      </w:pPr>
      <w:r>
        <w:rPr>
          <w:rFonts w:asciiTheme="minorHAnsi" w:hAnsiTheme="minorHAnsi" w:cstheme="minorHAnsi"/>
          <w:sz w:val="18"/>
          <w:szCs w:val="18"/>
        </w:rPr>
        <w:t>ARIES Embedded GmbH</w:t>
      </w:r>
    </w:p>
    <w:p w14:paraId="6C3DB528" w14:textId="77777777" w:rsidR="00E21734" w:rsidRDefault="00000000">
      <w:pPr>
        <w:spacing w:line="264" w:lineRule="auto"/>
        <w:rPr>
          <w:rFonts w:asciiTheme="minorHAnsi" w:hAnsiTheme="minorHAnsi" w:cstheme="minorHAnsi"/>
          <w:sz w:val="18"/>
          <w:szCs w:val="18"/>
        </w:rPr>
      </w:pPr>
      <w:proofErr w:type="spellStart"/>
      <w:r>
        <w:rPr>
          <w:rFonts w:asciiTheme="minorHAnsi" w:hAnsiTheme="minorHAnsi" w:cstheme="minorHAnsi"/>
          <w:sz w:val="18"/>
          <w:szCs w:val="18"/>
        </w:rPr>
        <w:t>Schöngeisinger</w:t>
      </w:r>
      <w:proofErr w:type="spellEnd"/>
      <w:r>
        <w:rPr>
          <w:rFonts w:asciiTheme="minorHAnsi" w:hAnsiTheme="minorHAnsi" w:cstheme="minorHAnsi"/>
          <w:sz w:val="18"/>
          <w:szCs w:val="18"/>
        </w:rPr>
        <w:t xml:space="preserve"> Str. 84</w:t>
      </w:r>
    </w:p>
    <w:p w14:paraId="165BB0E7" w14:textId="77777777" w:rsidR="00E21734" w:rsidRDefault="00000000">
      <w:pPr>
        <w:spacing w:line="264" w:lineRule="auto"/>
        <w:rPr>
          <w:rFonts w:asciiTheme="minorHAnsi" w:hAnsiTheme="minorHAnsi" w:cstheme="minorHAnsi"/>
          <w:sz w:val="18"/>
          <w:szCs w:val="18"/>
        </w:rPr>
      </w:pPr>
      <w:r>
        <w:rPr>
          <w:rFonts w:asciiTheme="minorHAnsi" w:hAnsiTheme="minorHAnsi" w:cstheme="minorHAnsi"/>
          <w:sz w:val="18"/>
          <w:szCs w:val="18"/>
        </w:rPr>
        <w:t>DE-82256 Fürstenfeldbruck</w:t>
      </w:r>
    </w:p>
    <w:p w14:paraId="569E4630" w14:textId="77777777" w:rsidR="00E21734" w:rsidRDefault="00000000">
      <w:pPr>
        <w:spacing w:line="264" w:lineRule="auto"/>
        <w:rPr>
          <w:rFonts w:asciiTheme="minorHAnsi" w:hAnsiTheme="minorHAnsi" w:cstheme="minorHAnsi"/>
          <w:sz w:val="18"/>
          <w:szCs w:val="18"/>
        </w:rPr>
      </w:pPr>
      <w:r>
        <w:rPr>
          <w:rFonts w:asciiTheme="minorHAnsi" w:hAnsiTheme="minorHAnsi" w:cstheme="minorHAnsi"/>
          <w:sz w:val="18"/>
          <w:szCs w:val="18"/>
        </w:rPr>
        <w:t>Fon: +49 8141 36 367 0</w:t>
      </w:r>
    </w:p>
    <w:p w14:paraId="10F78917" w14:textId="77777777" w:rsidR="00E21734" w:rsidRDefault="00000000">
      <w:pPr>
        <w:spacing w:line="264" w:lineRule="auto"/>
        <w:rPr>
          <w:rFonts w:asciiTheme="minorHAnsi" w:hAnsiTheme="minorHAnsi" w:cstheme="minorHAnsi"/>
          <w:sz w:val="18"/>
          <w:szCs w:val="18"/>
        </w:rPr>
      </w:pPr>
      <w:r>
        <w:rPr>
          <w:rFonts w:asciiTheme="minorHAnsi" w:hAnsiTheme="minorHAnsi" w:cstheme="minorHAnsi"/>
          <w:sz w:val="18"/>
          <w:szCs w:val="18"/>
        </w:rPr>
        <w:t>Fax: +49 8141 36 367 67</w:t>
      </w:r>
    </w:p>
    <w:p w14:paraId="0352EF2E" w14:textId="77777777" w:rsidR="00E21734" w:rsidRDefault="00000000">
      <w:pPr>
        <w:spacing w:line="264" w:lineRule="auto"/>
        <w:rPr>
          <w:rFonts w:asciiTheme="minorHAnsi" w:hAnsiTheme="minorHAnsi" w:cstheme="minorHAnsi"/>
          <w:sz w:val="18"/>
          <w:szCs w:val="18"/>
        </w:rPr>
      </w:pPr>
      <w:r>
        <w:rPr>
          <w:rFonts w:asciiTheme="minorHAnsi" w:hAnsiTheme="minorHAnsi" w:cstheme="minorHAnsi"/>
          <w:sz w:val="18"/>
          <w:szCs w:val="18"/>
        </w:rPr>
        <w:t>www.aries-embedded.com</w:t>
      </w:r>
    </w:p>
    <w:p w14:paraId="1FAE778D" w14:textId="77777777" w:rsidR="00E21734" w:rsidRDefault="00000000">
      <w:pPr>
        <w:spacing w:line="264" w:lineRule="auto"/>
        <w:rPr>
          <w:rFonts w:asciiTheme="minorHAnsi" w:hAnsiTheme="minorHAnsi" w:cstheme="minorHAnsi"/>
          <w:sz w:val="18"/>
          <w:szCs w:val="18"/>
        </w:rPr>
      </w:pPr>
      <w:r>
        <w:rPr>
          <w:rFonts w:asciiTheme="minorHAnsi" w:hAnsiTheme="minorHAnsi" w:cstheme="minorHAnsi"/>
          <w:sz w:val="18"/>
          <w:szCs w:val="18"/>
        </w:rPr>
        <w:t>info@aries-embedded.de</w:t>
      </w:r>
    </w:p>
    <w:p w14:paraId="032D2CC7" w14:textId="77777777" w:rsidR="00E21734" w:rsidRDefault="00E21734">
      <w:pPr>
        <w:spacing w:line="264" w:lineRule="auto"/>
        <w:rPr>
          <w:rFonts w:asciiTheme="minorHAnsi" w:hAnsiTheme="minorHAnsi" w:cstheme="minorHAnsi"/>
          <w:sz w:val="18"/>
          <w:szCs w:val="18"/>
        </w:rPr>
      </w:pPr>
    </w:p>
    <w:p w14:paraId="771B7C85" w14:textId="77777777" w:rsidR="00E21734" w:rsidRDefault="00E21734">
      <w:pPr>
        <w:spacing w:line="264" w:lineRule="auto"/>
        <w:rPr>
          <w:rFonts w:asciiTheme="minorHAnsi" w:hAnsiTheme="minorHAnsi" w:cstheme="minorHAnsi"/>
          <w:sz w:val="18"/>
          <w:szCs w:val="18"/>
        </w:rPr>
      </w:pPr>
    </w:p>
    <w:p w14:paraId="7484FD4A" w14:textId="77777777" w:rsidR="00E21734" w:rsidRDefault="00000000">
      <w:pPr>
        <w:spacing w:line="264" w:lineRule="auto"/>
        <w:rPr>
          <w:rFonts w:asciiTheme="minorHAnsi" w:hAnsiTheme="minorHAnsi" w:cstheme="minorHAnsi"/>
          <w:b/>
          <w:bCs/>
          <w:sz w:val="18"/>
          <w:szCs w:val="18"/>
        </w:rPr>
      </w:pPr>
      <w:r>
        <w:rPr>
          <w:rFonts w:asciiTheme="minorHAnsi" w:hAnsiTheme="minorHAnsi" w:cstheme="minorHAnsi"/>
          <w:b/>
          <w:bCs/>
          <w:sz w:val="18"/>
          <w:szCs w:val="18"/>
        </w:rPr>
        <w:t>Pressekontakt</w:t>
      </w:r>
    </w:p>
    <w:p w14:paraId="2CF60448" w14:textId="77777777" w:rsidR="00E21734" w:rsidRDefault="00000000">
      <w:pPr>
        <w:spacing w:line="264" w:lineRule="auto"/>
        <w:rPr>
          <w:rFonts w:asciiTheme="minorHAnsi" w:hAnsiTheme="minorHAnsi" w:cstheme="minorHAnsi"/>
          <w:sz w:val="18"/>
          <w:szCs w:val="18"/>
        </w:rPr>
      </w:pPr>
      <w:r>
        <w:rPr>
          <w:rFonts w:asciiTheme="minorHAnsi" w:hAnsiTheme="minorHAnsi" w:cstheme="minorHAnsi"/>
          <w:sz w:val="18"/>
          <w:szCs w:val="18"/>
        </w:rPr>
        <w:t xml:space="preserve">Mandy Ahlendorf </w:t>
      </w:r>
    </w:p>
    <w:p w14:paraId="750F167E" w14:textId="77777777" w:rsidR="00E21734" w:rsidRDefault="00000000">
      <w:pPr>
        <w:spacing w:line="264" w:lineRule="auto"/>
        <w:rPr>
          <w:rFonts w:asciiTheme="minorHAnsi" w:hAnsiTheme="minorHAnsi" w:cstheme="minorHAnsi"/>
          <w:sz w:val="18"/>
          <w:szCs w:val="18"/>
        </w:rPr>
      </w:pPr>
      <w:proofErr w:type="spellStart"/>
      <w:r>
        <w:rPr>
          <w:rFonts w:asciiTheme="minorHAnsi" w:hAnsiTheme="minorHAnsi" w:cstheme="minorHAnsi"/>
          <w:sz w:val="18"/>
          <w:szCs w:val="18"/>
        </w:rPr>
        <w:t>ahlendorf</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communication</w:t>
      </w:r>
      <w:proofErr w:type="spellEnd"/>
    </w:p>
    <w:p w14:paraId="5EDEE5E5" w14:textId="77777777" w:rsidR="00E21734" w:rsidRDefault="00000000">
      <w:pPr>
        <w:spacing w:line="264" w:lineRule="auto"/>
        <w:rPr>
          <w:rFonts w:asciiTheme="minorHAnsi" w:hAnsiTheme="minorHAnsi" w:cstheme="minorHAnsi"/>
          <w:sz w:val="18"/>
          <w:szCs w:val="18"/>
        </w:rPr>
      </w:pPr>
      <w:r>
        <w:rPr>
          <w:rFonts w:asciiTheme="minorHAnsi" w:hAnsiTheme="minorHAnsi" w:cstheme="minorHAnsi"/>
          <w:sz w:val="18"/>
          <w:szCs w:val="18"/>
        </w:rPr>
        <w:t>ma@ahlendorf-communication.com</w:t>
      </w:r>
    </w:p>
    <w:p w14:paraId="2826616D" w14:textId="77777777" w:rsidR="00E21734" w:rsidRDefault="00000000">
      <w:pPr>
        <w:spacing w:line="264" w:lineRule="auto"/>
        <w:rPr>
          <w:rFonts w:asciiTheme="minorHAnsi" w:hAnsiTheme="minorHAnsi" w:cstheme="minorHAnsi"/>
          <w:sz w:val="18"/>
          <w:szCs w:val="18"/>
        </w:rPr>
      </w:pPr>
      <w:r>
        <w:rPr>
          <w:rFonts w:asciiTheme="minorHAnsi" w:hAnsiTheme="minorHAnsi" w:cstheme="minorHAnsi"/>
          <w:sz w:val="18"/>
          <w:szCs w:val="18"/>
        </w:rPr>
        <w:t>+49 89 41109402</w:t>
      </w:r>
    </w:p>
    <w:p w14:paraId="63746744" w14:textId="77777777" w:rsidR="00E21734" w:rsidRDefault="00E21734">
      <w:pPr>
        <w:sectPr w:rsidR="00E21734">
          <w:type w:val="continuous"/>
          <w:pgSz w:w="11906" w:h="16838"/>
          <w:pgMar w:top="2835" w:right="3402" w:bottom="1134" w:left="1134" w:header="709" w:footer="414" w:gutter="0"/>
          <w:cols w:num="2" w:space="720"/>
          <w:formProt w:val="0"/>
          <w:docGrid w:linePitch="360"/>
        </w:sectPr>
      </w:pPr>
    </w:p>
    <w:p w14:paraId="03AA7F49" w14:textId="77777777" w:rsidR="00E21734" w:rsidRDefault="00E21734">
      <w:pPr>
        <w:spacing w:line="264" w:lineRule="auto"/>
        <w:rPr>
          <w:rFonts w:asciiTheme="minorHAnsi" w:hAnsiTheme="minorHAnsi" w:cstheme="minorHAnsi"/>
          <w:sz w:val="18"/>
          <w:szCs w:val="18"/>
        </w:rPr>
      </w:pPr>
    </w:p>
    <w:sectPr w:rsidR="00E21734">
      <w:type w:val="continuous"/>
      <w:pgSz w:w="11906" w:h="16838"/>
      <w:pgMar w:top="2835" w:right="3402" w:bottom="1134" w:left="1134" w:header="709" w:footer="41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01638" w14:textId="77777777" w:rsidR="008F03AA" w:rsidRDefault="008F03AA">
      <w:r>
        <w:separator/>
      </w:r>
    </w:p>
  </w:endnote>
  <w:endnote w:type="continuationSeparator" w:id="0">
    <w:p w14:paraId="20718278" w14:textId="77777777" w:rsidR="008F03AA" w:rsidRDefault="008F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503030403020204"/>
    <w:charset w:val="4D"/>
    <w:family w:val="swiss"/>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WenQuanYi Zen Hei">
    <w:panose1 w:val="020B0604020202020204"/>
    <w:charset w:val="00"/>
    <w:family w:val="roman"/>
    <w:notTrueType/>
    <w:pitch w:val="default"/>
  </w:font>
  <w:font w:name="Lucida Sans">
    <w:panose1 w:val="020B0602030504020204"/>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C566" w14:textId="77777777" w:rsidR="00E21734" w:rsidRDefault="00000000">
    <w:pPr>
      <w:pStyle w:val="Fuzeile"/>
    </w:pPr>
    <w:r>
      <w:rPr>
        <w:noProof/>
      </w:rPr>
      <mc:AlternateContent>
        <mc:Choice Requires="wps">
          <w:drawing>
            <wp:anchor distT="0" distB="0" distL="0" distR="0" simplePos="0" relativeHeight="30" behindDoc="1" locked="0" layoutInCell="1" allowOverlap="1" wp14:anchorId="70B82170" wp14:editId="62E7B328">
              <wp:simplePos x="0" y="0"/>
              <wp:positionH relativeFrom="page">
                <wp:posOffset>5829935</wp:posOffset>
              </wp:positionH>
              <wp:positionV relativeFrom="paragraph">
                <wp:posOffset>-1449705</wp:posOffset>
              </wp:positionV>
              <wp:extent cx="1614170" cy="1268095"/>
              <wp:effectExtent l="0" t="0" r="0" b="10160"/>
              <wp:wrapNone/>
              <wp:docPr id="15" name="Textfeld 2_1"/>
              <wp:cNvGraphicFramePr/>
              <a:graphic xmlns:a="http://schemas.openxmlformats.org/drawingml/2006/main">
                <a:graphicData uri="http://schemas.microsoft.com/office/word/2010/wordprocessingShape">
                  <wps:wsp>
                    <wps:cNvSpPr/>
                    <wps:spPr>
                      <a:xfrm>
                        <a:off x="0" y="0"/>
                        <a:ext cx="1613520" cy="1267560"/>
                      </a:xfrm>
                      <a:prstGeom prst="rect">
                        <a:avLst/>
                      </a:prstGeom>
                      <a:noFill/>
                      <a:ln>
                        <a:noFill/>
                      </a:ln>
                    </wps:spPr>
                    <wps:style>
                      <a:lnRef idx="0">
                        <a:schemeClr val="accent1"/>
                      </a:lnRef>
                      <a:fillRef idx="0">
                        <a:schemeClr val="accent1"/>
                      </a:fillRef>
                      <a:effectRef idx="0">
                        <a:schemeClr val="accent1"/>
                      </a:effectRef>
                      <a:fontRef idx="minor"/>
                    </wps:style>
                    <wps:bodyPr/>
                  </wps:wsp>
                </a:graphicData>
              </a:graphic>
            </wp:anchor>
          </w:drawing>
        </mc:Choice>
        <mc:Fallback>
          <w:pict>
            <v:rect id="shape_0" ID="Textfeld 2_1" stroked="f" style="position:absolute;margin-left:459.05pt;margin-top:-114.15pt;width:127pt;height:99.75pt;mso-position-horizontal-relative:page" wp14:anchorId="7B2C42BC">
              <w10:wrap type="none"/>
              <v:fill o:detectmouseclick="t" on="false"/>
              <v:stroke color="#3465a4" joinstyle="round" endcap="flat"/>
            </v:rect>
          </w:pict>
        </mc:Fallback>
      </mc:AlternateContent>
    </w:r>
    <w:r>
      <w:rPr>
        <w:noProof/>
      </w:rPr>
      <mc:AlternateContent>
        <mc:Choice Requires="wps">
          <w:drawing>
            <wp:anchor distT="0" distB="0" distL="0" distR="0" simplePos="0" relativeHeight="31" behindDoc="1" locked="0" layoutInCell="1" allowOverlap="1" wp14:anchorId="6DD0EDE7" wp14:editId="0343B819">
              <wp:simplePos x="0" y="0"/>
              <wp:positionH relativeFrom="page">
                <wp:posOffset>5829935</wp:posOffset>
              </wp:positionH>
              <wp:positionV relativeFrom="paragraph">
                <wp:posOffset>-1449705</wp:posOffset>
              </wp:positionV>
              <wp:extent cx="1614170" cy="1268095"/>
              <wp:effectExtent l="0" t="0" r="0" b="0"/>
              <wp:wrapNone/>
              <wp:docPr id="16" name="Textfeld 13_0"/>
              <wp:cNvGraphicFramePr/>
              <a:graphic xmlns:a="http://schemas.openxmlformats.org/drawingml/2006/main">
                <a:graphicData uri="http://schemas.microsoft.com/office/word/2010/wordprocessingShape">
                  <wps:wsp>
                    <wps:cNvSpPr/>
                    <wps:spPr>
                      <a:xfrm>
                        <a:off x="0" y="0"/>
                        <a:ext cx="1613520" cy="1267560"/>
                      </a:xfrm>
                      <a:prstGeom prst="rect">
                        <a:avLst/>
                      </a:prstGeom>
                      <a:noFill/>
                      <a:ln>
                        <a:noFill/>
                      </a:ln>
                    </wps:spPr>
                    <wps:style>
                      <a:lnRef idx="0">
                        <a:scrgbClr r="0" g="0" b="0"/>
                      </a:lnRef>
                      <a:fillRef idx="0">
                        <a:scrgbClr r="0" g="0" b="0"/>
                      </a:fillRef>
                      <a:effectRef idx="0">
                        <a:scrgbClr r="0" g="0" b="0"/>
                      </a:effectRef>
                      <a:fontRef idx="minor"/>
                    </wps:style>
                    <wps:txbx>
                      <w:txbxContent>
                        <w:p w14:paraId="11C01CC5" w14:textId="77777777" w:rsidR="00E21734" w:rsidRDefault="00000000">
                          <w:pPr>
                            <w:pStyle w:val="Rahmeninhalt"/>
                            <w:rPr>
                              <w:rFonts w:asciiTheme="minorHAnsi" w:hAnsiTheme="minorHAnsi" w:cstheme="minorHAnsi"/>
                              <w:sz w:val="18"/>
                              <w:szCs w:val="18"/>
                            </w:rPr>
                          </w:pPr>
                          <w:r>
                            <w:rPr>
                              <w:rFonts w:asciiTheme="minorHAnsi" w:hAnsiTheme="minorHAnsi" w:cstheme="minorHAnsi"/>
                              <w:b/>
                              <w:bCs/>
                              <w:color w:val="000000"/>
                              <w:sz w:val="18"/>
                              <w:szCs w:val="18"/>
                            </w:rPr>
                            <w:t xml:space="preserve">ARIES </w:t>
                          </w:r>
                          <w:r>
                            <w:rPr>
                              <w:rFonts w:asciiTheme="minorHAnsi" w:hAnsiTheme="minorHAnsi" w:cstheme="minorHAnsi"/>
                              <w:color w:val="000000"/>
                              <w:sz w:val="18"/>
                              <w:szCs w:val="18"/>
                            </w:rPr>
                            <w:t>Embedded GmbH</w:t>
                          </w:r>
                        </w:p>
                        <w:p w14:paraId="121C5A8E" w14:textId="77777777" w:rsidR="00E21734" w:rsidRDefault="00000000">
                          <w:pPr>
                            <w:pStyle w:val="Rahmeninhalt"/>
                            <w:rPr>
                              <w:rFonts w:asciiTheme="minorHAnsi" w:hAnsiTheme="minorHAnsi" w:cstheme="minorHAnsi"/>
                              <w:sz w:val="18"/>
                              <w:szCs w:val="18"/>
                            </w:rPr>
                          </w:pPr>
                          <w:proofErr w:type="spellStart"/>
                          <w:r>
                            <w:rPr>
                              <w:rFonts w:asciiTheme="minorHAnsi" w:hAnsiTheme="minorHAnsi" w:cstheme="minorHAnsi"/>
                              <w:color w:val="000000"/>
                              <w:sz w:val="18"/>
                              <w:szCs w:val="18"/>
                            </w:rPr>
                            <w:t>Schöngeisinger</w:t>
                          </w:r>
                          <w:proofErr w:type="spellEnd"/>
                          <w:r>
                            <w:rPr>
                              <w:rFonts w:asciiTheme="minorHAnsi" w:hAnsiTheme="minorHAnsi" w:cstheme="minorHAnsi"/>
                              <w:color w:val="000000"/>
                              <w:sz w:val="18"/>
                              <w:szCs w:val="18"/>
                            </w:rPr>
                            <w:t xml:space="preserve"> Str. 84</w:t>
                          </w:r>
                        </w:p>
                        <w:p w14:paraId="64CABAC6" w14:textId="77777777" w:rsidR="00E21734" w:rsidRDefault="00000000">
                          <w:pPr>
                            <w:pStyle w:val="Rahmeninhalt"/>
                            <w:rPr>
                              <w:rFonts w:asciiTheme="minorHAnsi" w:hAnsiTheme="minorHAnsi" w:cstheme="minorHAnsi"/>
                              <w:sz w:val="18"/>
                              <w:szCs w:val="18"/>
                            </w:rPr>
                          </w:pPr>
                          <w:r>
                            <w:rPr>
                              <w:rFonts w:asciiTheme="minorHAnsi" w:hAnsiTheme="minorHAnsi" w:cstheme="minorHAnsi"/>
                              <w:color w:val="000000"/>
                              <w:sz w:val="18"/>
                              <w:szCs w:val="18"/>
                            </w:rPr>
                            <w:t>DE-82256 Fürstenfeldbruck</w:t>
                          </w:r>
                        </w:p>
                        <w:p w14:paraId="506C18D1" w14:textId="77777777" w:rsidR="00E21734" w:rsidRDefault="00000000">
                          <w:pPr>
                            <w:pStyle w:val="Rahmeninhalt"/>
                            <w:rPr>
                              <w:rFonts w:asciiTheme="minorHAnsi" w:hAnsiTheme="minorHAnsi" w:cstheme="minorHAnsi"/>
                              <w:sz w:val="18"/>
                              <w:szCs w:val="18"/>
                            </w:rPr>
                          </w:pPr>
                          <w:r>
                            <w:rPr>
                              <w:rFonts w:asciiTheme="minorHAnsi" w:hAnsiTheme="minorHAnsi" w:cstheme="minorHAnsi"/>
                              <w:color w:val="000000"/>
                              <w:sz w:val="18"/>
                              <w:szCs w:val="18"/>
                            </w:rPr>
                            <w:t>Fon: +49 8141 36 367 0</w:t>
                          </w:r>
                        </w:p>
                        <w:p w14:paraId="5E00F06D" w14:textId="77777777" w:rsidR="00E21734" w:rsidRDefault="00000000">
                          <w:pPr>
                            <w:pStyle w:val="Rahmeninhalt"/>
                            <w:rPr>
                              <w:rFonts w:asciiTheme="minorHAnsi" w:hAnsiTheme="minorHAnsi" w:cstheme="minorHAnsi"/>
                              <w:sz w:val="18"/>
                              <w:szCs w:val="18"/>
                            </w:rPr>
                          </w:pPr>
                          <w:r>
                            <w:rPr>
                              <w:rFonts w:asciiTheme="minorHAnsi" w:hAnsiTheme="minorHAnsi" w:cstheme="minorHAnsi"/>
                              <w:color w:val="000000"/>
                              <w:sz w:val="18"/>
                              <w:szCs w:val="18"/>
                            </w:rPr>
                            <w:t>Fax: +49 8141 36 367 67</w:t>
                          </w:r>
                        </w:p>
                        <w:p w14:paraId="65147204" w14:textId="77777777" w:rsidR="00E21734" w:rsidRDefault="00000000">
                          <w:pPr>
                            <w:pStyle w:val="Rahmeninhalt"/>
                            <w:rPr>
                              <w:rFonts w:asciiTheme="minorHAnsi" w:hAnsiTheme="minorHAnsi" w:cstheme="minorHAnsi"/>
                              <w:sz w:val="18"/>
                              <w:szCs w:val="18"/>
                            </w:rPr>
                          </w:pPr>
                          <w:r>
                            <w:rPr>
                              <w:rFonts w:asciiTheme="minorHAnsi" w:hAnsiTheme="minorHAnsi" w:cstheme="minorHAnsi"/>
                              <w:color w:val="000000"/>
                              <w:sz w:val="18"/>
                              <w:szCs w:val="18"/>
                            </w:rPr>
                            <w:t>www.aries-embedded.com</w:t>
                          </w:r>
                        </w:p>
                        <w:p w14:paraId="5C66FD49" w14:textId="77777777" w:rsidR="00E21734" w:rsidRDefault="00000000">
                          <w:pPr>
                            <w:pStyle w:val="Rahmeninhalt"/>
                            <w:rPr>
                              <w:rFonts w:asciiTheme="minorHAnsi" w:hAnsiTheme="minorHAnsi" w:cstheme="minorHAnsi"/>
                              <w:sz w:val="18"/>
                              <w:szCs w:val="18"/>
                            </w:rPr>
                          </w:pPr>
                          <w:r>
                            <w:rPr>
                              <w:rFonts w:asciiTheme="minorHAnsi" w:hAnsiTheme="minorHAnsi" w:cstheme="minorHAnsi"/>
                              <w:color w:val="000000"/>
                              <w:sz w:val="18"/>
                              <w:szCs w:val="18"/>
                            </w:rPr>
                            <w:t>info@aries-embedded.de</w:t>
                          </w:r>
                        </w:p>
                      </w:txbxContent>
                    </wps:txbx>
                    <wps:bodyPr lIns="0">
                      <a:noAutofit/>
                    </wps:bodyPr>
                  </wps:wsp>
                </a:graphicData>
              </a:graphic>
            </wp:anchor>
          </w:drawing>
        </mc:Choice>
        <mc:Fallback>
          <w:pict>
            <v:rect w14:anchorId="6DD0EDE7" id="Textfeld 13_0" o:spid="_x0000_s1029" style="position:absolute;margin-left:459.05pt;margin-top:-114.15pt;width:127.1pt;height:99.85pt;z-index:-50331644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xq4vwEAANgDAAAOAAAAZHJzL2Uyb0RvYy54bWysU8Fu2zAMvQ/oPwi6N7ZTNBuMOMWwosWA&#13;&#10;YSvW7QMUWYoFSKJAqbHz96OU1Om2U4teZInkI/ke6fXN5CzbK4wGfMebRc2Z8hJ643cd//3r7vIT&#13;&#10;ZzEJ3wsLXnX8oCK/2Vx8WI+hVUsYwPYKGSXxsR1Dx4eUQltVUQ7KibiAoDw5NaATiZ64q3oUI2V3&#13;&#10;tlrW9aoaAfuAIFWMZL09Ovmm5NdayfRD66gSsx2n3lI5sZzbfFabtWh3KMJg5KkN8YYunDCeis6p&#13;&#10;bkUS7AnNf6mckQgRdFpIcBVobaQqHIhNU//D5nEQQRUuJE4Ms0zx/dLK7/vH8IAkwxhiG+maWUwa&#13;&#10;Xf5Sf2wqYh1msdSUmCRjs2qurpekqSRfs1x9vF4VOaszPGBM9wocy5eOI02jiCT232KikhT6HJKr&#13;&#10;ebgz1paJWP+XgQKzpTr3WG7pYFWOs/6n0sz0pdVsiBJ32y8W2XHStIrU5/O8SzIC5EBNBV+JPUEy&#13;&#10;WpUFeyV+BpX64NOMd8YD5o088jyyy0TTtJ2IXsevsjdbttAfHpDZr552oS6ievj8lECbIuw55pSN&#13;&#10;1qfofVr1vJ8v3yXq/ENu/gAAAP//AwBQSwMEFAAGAAgAAAAhAAdLa7jgAAAAEgEAAA8AAABkcnMv&#13;&#10;ZG93bnJldi54bWxMT81OhDAQvpv4Ds2YeNstsAlWlrIxGj3rsg9Q6CwQ2ynSLos+veWkl8n8fPP9&#13;&#10;lIfFGjbj5AdHEtJtAgypdXqgTsKpft0IYD4o0so4Qgnf6OFQ3d6UqtDuSh84H0PHIgn5QknoQxgL&#13;&#10;zn3bo1V+60akeDu7yaoQx6njelLXSG4Nz5Ik51YNFBV6NeJzj+3n8WIlBMKvWuxMPby95z+JPTfp&#13;&#10;7Bop7++Wl30sT3tgAZfw9wFrhugfqmiscRfSnhkJj6lII1TCJsvEDtgKSR+y2DXrTuTAq5L/j1L9&#13;&#10;AgAA//8DAFBLAQItABQABgAIAAAAIQC2gziS/gAAAOEBAAATAAAAAAAAAAAAAAAAAAAAAABbQ29u&#13;&#10;dGVudF9UeXBlc10ueG1sUEsBAi0AFAAGAAgAAAAhADj9If/WAAAAlAEAAAsAAAAAAAAAAAAAAAAA&#13;&#10;LwEAAF9yZWxzLy5yZWxzUEsBAi0AFAAGAAgAAAAhAOH/Gri/AQAA2AMAAA4AAAAAAAAAAAAAAAAA&#13;&#10;LgIAAGRycy9lMm9Eb2MueG1sUEsBAi0AFAAGAAgAAAAhAAdLa7jgAAAAEgEAAA8AAAAAAAAAAAAA&#13;&#10;AAAAGQQAAGRycy9kb3ducmV2LnhtbFBLBQYAAAAABAAEAPMAAAAmBQAAAAA=&#13;&#10;" filled="f" stroked="f">
              <v:textbox inset="0">
                <w:txbxContent>
                  <w:p w14:paraId="11C01CC5" w14:textId="77777777" w:rsidR="00E21734" w:rsidRDefault="00000000">
                    <w:pPr>
                      <w:pStyle w:val="Rahmeninhalt"/>
                      <w:rPr>
                        <w:rFonts w:asciiTheme="minorHAnsi" w:hAnsiTheme="minorHAnsi" w:cstheme="minorHAnsi"/>
                        <w:sz w:val="18"/>
                        <w:szCs w:val="18"/>
                      </w:rPr>
                    </w:pPr>
                    <w:r>
                      <w:rPr>
                        <w:rFonts w:asciiTheme="minorHAnsi" w:hAnsiTheme="minorHAnsi" w:cstheme="minorHAnsi"/>
                        <w:b/>
                        <w:bCs/>
                        <w:color w:val="000000"/>
                        <w:sz w:val="18"/>
                        <w:szCs w:val="18"/>
                      </w:rPr>
                      <w:t xml:space="preserve">ARIES </w:t>
                    </w:r>
                    <w:r>
                      <w:rPr>
                        <w:rFonts w:asciiTheme="minorHAnsi" w:hAnsiTheme="minorHAnsi" w:cstheme="minorHAnsi"/>
                        <w:color w:val="000000"/>
                        <w:sz w:val="18"/>
                        <w:szCs w:val="18"/>
                      </w:rPr>
                      <w:t>Embedded GmbH</w:t>
                    </w:r>
                  </w:p>
                  <w:p w14:paraId="121C5A8E" w14:textId="77777777" w:rsidR="00E21734" w:rsidRDefault="00000000">
                    <w:pPr>
                      <w:pStyle w:val="Rahmeninhalt"/>
                      <w:rPr>
                        <w:rFonts w:asciiTheme="minorHAnsi" w:hAnsiTheme="minorHAnsi" w:cstheme="minorHAnsi"/>
                        <w:sz w:val="18"/>
                        <w:szCs w:val="18"/>
                      </w:rPr>
                    </w:pPr>
                    <w:proofErr w:type="spellStart"/>
                    <w:r>
                      <w:rPr>
                        <w:rFonts w:asciiTheme="minorHAnsi" w:hAnsiTheme="minorHAnsi" w:cstheme="minorHAnsi"/>
                        <w:color w:val="000000"/>
                        <w:sz w:val="18"/>
                        <w:szCs w:val="18"/>
                      </w:rPr>
                      <w:t>Schöngeisinger</w:t>
                    </w:r>
                    <w:proofErr w:type="spellEnd"/>
                    <w:r>
                      <w:rPr>
                        <w:rFonts w:asciiTheme="minorHAnsi" w:hAnsiTheme="minorHAnsi" w:cstheme="minorHAnsi"/>
                        <w:color w:val="000000"/>
                        <w:sz w:val="18"/>
                        <w:szCs w:val="18"/>
                      </w:rPr>
                      <w:t xml:space="preserve"> Str. 84</w:t>
                    </w:r>
                  </w:p>
                  <w:p w14:paraId="64CABAC6" w14:textId="77777777" w:rsidR="00E21734" w:rsidRDefault="00000000">
                    <w:pPr>
                      <w:pStyle w:val="Rahmeninhalt"/>
                      <w:rPr>
                        <w:rFonts w:asciiTheme="minorHAnsi" w:hAnsiTheme="minorHAnsi" w:cstheme="minorHAnsi"/>
                        <w:sz w:val="18"/>
                        <w:szCs w:val="18"/>
                      </w:rPr>
                    </w:pPr>
                    <w:r>
                      <w:rPr>
                        <w:rFonts w:asciiTheme="minorHAnsi" w:hAnsiTheme="minorHAnsi" w:cstheme="minorHAnsi"/>
                        <w:color w:val="000000"/>
                        <w:sz w:val="18"/>
                        <w:szCs w:val="18"/>
                      </w:rPr>
                      <w:t>DE-82256 Fürstenfeldbruck</w:t>
                    </w:r>
                  </w:p>
                  <w:p w14:paraId="506C18D1" w14:textId="77777777" w:rsidR="00E21734" w:rsidRDefault="00000000">
                    <w:pPr>
                      <w:pStyle w:val="Rahmeninhalt"/>
                      <w:rPr>
                        <w:rFonts w:asciiTheme="minorHAnsi" w:hAnsiTheme="minorHAnsi" w:cstheme="minorHAnsi"/>
                        <w:sz w:val="18"/>
                        <w:szCs w:val="18"/>
                      </w:rPr>
                    </w:pPr>
                    <w:r>
                      <w:rPr>
                        <w:rFonts w:asciiTheme="minorHAnsi" w:hAnsiTheme="minorHAnsi" w:cstheme="minorHAnsi"/>
                        <w:color w:val="000000"/>
                        <w:sz w:val="18"/>
                        <w:szCs w:val="18"/>
                      </w:rPr>
                      <w:t>Fon: +49 8141 36 367 0</w:t>
                    </w:r>
                  </w:p>
                  <w:p w14:paraId="5E00F06D" w14:textId="77777777" w:rsidR="00E21734" w:rsidRDefault="00000000">
                    <w:pPr>
                      <w:pStyle w:val="Rahmeninhalt"/>
                      <w:rPr>
                        <w:rFonts w:asciiTheme="minorHAnsi" w:hAnsiTheme="minorHAnsi" w:cstheme="minorHAnsi"/>
                        <w:sz w:val="18"/>
                        <w:szCs w:val="18"/>
                      </w:rPr>
                    </w:pPr>
                    <w:r>
                      <w:rPr>
                        <w:rFonts w:asciiTheme="minorHAnsi" w:hAnsiTheme="minorHAnsi" w:cstheme="minorHAnsi"/>
                        <w:color w:val="000000"/>
                        <w:sz w:val="18"/>
                        <w:szCs w:val="18"/>
                      </w:rPr>
                      <w:t>Fax: +49 8141 36 367 67</w:t>
                    </w:r>
                  </w:p>
                  <w:p w14:paraId="65147204" w14:textId="77777777" w:rsidR="00E21734" w:rsidRDefault="00000000">
                    <w:pPr>
                      <w:pStyle w:val="Rahmeninhalt"/>
                      <w:rPr>
                        <w:rFonts w:asciiTheme="minorHAnsi" w:hAnsiTheme="minorHAnsi" w:cstheme="minorHAnsi"/>
                        <w:sz w:val="18"/>
                        <w:szCs w:val="18"/>
                      </w:rPr>
                    </w:pPr>
                    <w:r>
                      <w:rPr>
                        <w:rFonts w:asciiTheme="minorHAnsi" w:hAnsiTheme="minorHAnsi" w:cstheme="minorHAnsi"/>
                        <w:color w:val="000000"/>
                        <w:sz w:val="18"/>
                        <w:szCs w:val="18"/>
                      </w:rPr>
                      <w:t>www.aries-embedded.com</w:t>
                    </w:r>
                  </w:p>
                  <w:p w14:paraId="5C66FD49" w14:textId="77777777" w:rsidR="00E21734" w:rsidRDefault="00000000">
                    <w:pPr>
                      <w:pStyle w:val="Rahmeninhalt"/>
                      <w:rPr>
                        <w:rFonts w:asciiTheme="minorHAnsi" w:hAnsiTheme="minorHAnsi" w:cstheme="minorHAnsi"/>
                        <w:sz w:val="18"/>
                        <w:szCs w:val="18"/>
                      </w:rPr>
                    </w:pPr>
                    <w:r>
                      <w:rPr>
                        <w:rFonts w:asciiTheme="minorHAnsi" w:hAnsiTheme="minorHAnsi" w:cstheme="minorHAnsi"/>
                        <w:color w:val="000000"/>
                        <w:sz w:val="18"/>
                        <w:szCs w:val="18"/>
                      </w:rPr>
                      <w:t>info@aries-embedded.de</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4E33C" w14:textId="77777777" w:rsidR="008F03AA" w:rsidRDefault="008F03AA">
      <w:r>
        <w:separator/>
      </w:r>
    </w:p>
  </w:footnote>
  <w:footnote w:type="continuationSeparator" w:id="0">
    <w:p w14:paraId="145341E5" w14:textId="77777777" w:rsidR="008F03AA" w:rsidRDefault="008F0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FCCE" w14:textId="77777777" w:rsidR="00E21734" w:rsidRDefault="00000000">
    <w:pPr>
      <w:pStyle w:val="Kopfzeile"/>
    </w:pPr>
    <w:r>
      <w:rPr>
        <w:noProof/>
      </w:rPr>
      <mc:AlternateContent>
        <mc:Choice Requires="wps">
          <w:drawing>
            <wp:anchor distT="0" distB="0" distL="0" distR="0" simplePos="0" relativeHeight="26" behindDoc="1" locked="0" layoutInCell="1" allowOverlap="1" wp14:anchorId="2D66BA02" wp14:editId="58FAA396">
              <wp:simplePos x="0" y="0"/>
              <wp:positionH relativeFrom="column">
                <wp:posOffset>-59055</wp:posOffset>
              </wp:positionH>
              <wp:positionV relativeFrom="page">
                <wp:posOffset>343535</wp:posOffset>
              </wp:positionV>
              <wp:extent cx="1878965" cy="513715"/>
              <wp:effectExtent l="0" t="0" r="8890" b="0"/>
              <wp:wrapNone/>
              <wp:docPr id="11" name="Textfeld 2_0"/>
              <wp:cNvGraphicFramePr/>
              <a:graphic xmlns:a="http://schemas.openxmlformats.org/drawingml/2006/main">
                <a:graphicData uri="http://schemas.microsoft.com/office/word/2010/wordprocessingShape">
                  <wps:wsp>
                    <wps:cNvSpPr/>
                    <wps:spPr>
                      <a:xfrm>
                        <a:off x="0" y="0"/>
                        <a:ext cx="1878480" cy="5130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feld 2_0" fillcolor="white" stroked="f" style="position:absolute;margin-left:-4.65pt;margin-top:27.05pt;width:147.85pt;height:40.35pt;mso-position-vertical-relative:page" wp14:anchorId="71FF49F8">
              <w10:wrap type="none"/>
              <v:fill o:detectmouseclick="t" type="solid" color2="black"/>
              <v:stroke color="#3465a4" weight="9360" joinstyle="round" endcap="flat"/>
            </v:rect>
          </w:pict>
        </mc:Fallback>
      </mc:AlternateContent>
    </w:r>
    <w:r>
      <w:rPr>
        <w:noProof/>
      </w:rPr>
      <mc:AlternateContent>
        <mc:Choice Requires="wps">
          <w:drawing>
            <wp:anchor distT="0" distB="0" distL="0" distR="0" simplePos="0" relativeHeight="28" behindDoc="1" locked="0" layoutInCell="1" allowOverlap="1" wp14:anchorId="22628890" wp14:editId="391DB256">
              <wp:simplePos x="0" y="0"/>
              <wp:positionH relativeFrom="column">
                <wp:posOffset>-59055</wp:posOffset>
              </wp:positionH>
              <wp:positionV relativeFrom="page">
                <wp:posOffset>343535</wp:posOffset>
              </wp:positionV>
              <wp:extent cx="1878965" cy="669925"/>
              <wp:effectExtent l="0" t="0" r="0" b="0"/>
              <wp:wrapNone/>
              <wp:docPr id="12" name="Textfeld 11_0"/>
              <wp:cNvGraphicFramePr/>
              <a:graphic xmlns:a="http://schemas.openxmlformats.org/drawingml/2006/main">
                <a:graphicData uri="http://schemas.microsoft.com/office/word/2010/wordprocessingShape">
                  <wps:wsp>
                    <wps:cNvSpPr/>
                    <wps:spPr>
                      <a:xfrm>
                        <a:off x="0" y="0"/>
                        <a:ext cx="1878480" cy="669240"/>
                      </a:xfrm>
                      <a:prstGeom prst="rect">
                        <a:avLst/>
                      </a:prstGeom>
                      <a:noFill/>
                      <a:ln>
                        <a:noFill/>
                      </a:ln>
                    </wps:spPr>
                    <wps:style>
                      <a:lnRef idx="0">
                        <a:scrgbClr r="0" g="0" b="0"/>
                      </a:lnRef>
                      <a:fillRef idx="0">
                        <a:scrgbClr r="0" g="0" b="0"/>
                      </a:fillRef>
                      <a:effectRef idx="0">
                        <a:scrgbClr r="0" g="0" b="0"/>
                      </a:effectRef>
                      <a:fontRef idx="minor"/>
                    </wps:style>
                    <wps:txbx>
                      <w:txbxContent>
                        <w:p w14:paraId="0952A116" w14:textId="77777777" w:rsidR="00E21734" w:rsidRDefault="00000000">
                          <w:pPr>
                            <w:pStyle w:val="Rahmeninhalt"/>
                            <w:rPr>
                              <w:rFonts w:asciiTheme="minorHAnsi" w:hAnsiTheme="minorHAnsi" w:cstheme="minorHAnsi"/>
                              <w:b/>
                              <w:bCs/>
                              <w:lang w:val="es-ES"/>
                            </w:rPr>
                          </w:pPr>
                          <w:r>
                            <w:rPr>
                              <w:rFonts w:asciiTheme="minorHAnsi" w:hAnsiTheme="minorHAnsi" w:cstheme="minorHAnsi"/>
                              <w:b/>
                              <w:bCs/>
                              <w:color w:val="000000"/>
                              <w:lang w:val="es-ES"/>
                            </w:rPr>
                            <w:t>PRESS RELEASE</w:t>
                          </w:r>
                        </w:p>
                        <w:p w14:paraId="41FA7CB1" w14:textId="77777777" w:rsidR="00E21734" w:rsidRDefault="00000000">
                          <w:pPr>
                            <w:pStyle w:val="Rahmeninhalt"/>
                            <w:rPr>
                              <w:rFonts w:asciiTheme="minorHAnsi" w:hAnsiTheme="minorHAnsi" w:cstheme="minorHAnsi"/>
                              <w:b/>
                              <w:bCs/>
                            </w:rPr>
                          </w:pPr>
                          <w:r>
                            <w:rPr>
                              <w:rFonts w:asciiTheme="minorHAnsi" w:hAnsiTheme="minorHAnsi" w:cstheme="minorHAnsi"/>
                              <w:b/>
                              <w:bCs/>
                              <w:color w:val="000000"/>
                            </w:rPr>
                            <w:t>PRESSEINFORMATION</w:t>
                          </w:r>
                        </w:p>
                      </w:txbxContent>
                    </wps:txbx>
                    <wps:bodyPr>
                      <a:spAutoFit/>
                    </wps:bodyPr>
                  </wps:wsp>
                </a:graphicData>
              </a:graphic>
            </wp:anchor>
          </w:drawing>
        </mc:Choice>
        <mc:Fallback>
          <w:pict>
            <v:rect w14:anchorId="22628890" id="Textfeld 11_0" o:spid="_x0000_s1028" style="position:absolute;margin-left:-4.65pt;margin-top:27.05pt;width:147.95pt;height:52.75pt;z-index:-503316452;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M51gtwEAAM4DAAAOAAAAZHJzL2Uyb0RvYy54bWysU8Fu2zAMvQ/YPwi6L0qCIsuMOMWworsM&#13;&#10;27B2H6DIUixAEgVJjZ2/H0WnTredOuwiSyQfyfdI725H79hJp2whtHy1WHKmg4LOhmPLfz7ev9ty&#13;&#10;losMnXQQdMvPOvPb/ds3uyE2eg09uE4nhklCbobY8r6U2AiRVa+9zAuIOqDTQPKy4DMdRZfkgNm9&#13;&#10;E+vlciMGSF1MoHTOaL2bnHxP+Y3RqnwzJuvCXMuxt0JnovNQT7HfyeaYZOyturQh/6ELL23AonOq&#13;&#10;O1kke0r2r1TeqgQZTFko8AKMsUoTB2SzWv7B5qGXURMXFCfHWab8/9Kqr6eH+D2hDEPMTcZrZTGa&#13;&#10;5OsX+2MjiXWexdJjYQqNq+377c0WNVXo22w+rG9ITXFFx5TLZw2e1UvLEw6DNJKnL7lgRQx9DqnF&#13;&#10;Atxb52ggLvxmwMBqEdcW6VbOTtc4F35ow2xHnVZDVul4+OQSmwaNm4htPo+bkiGgBhos+ErsBVLR&#13;&#10;mvbrlfgZRPUhlBnvbYBUF3LiObGrRMt4GJFey9fVWy0H6M7TpHL8+FRQONLzpYuS4NKQzJcFr1v5&#13;&#10;8k2lrr/h/hcAAAD//wMAUEsDBBQABgAIAAAAIQC3QxTm4wAAAA4BAAAPAAAAZHJzL2Rvd25yZXYu&#13;&#10;eG1sTE9NT8JAEL2b+B82Y+LFwBaElZZuiQFNkJuVH7Btx7bSnW26C9R/73jSy0sm7837SDej7cQF&#13;&#10;B9860jCbRiCQSle1VGs4frxOViB8MFSZzhFq+EYPm+z2JjVJ5a70jpc81IJNyCdGQxNCn0jpywat&#13;&#10;8VPXIzH36QZrAp9DLavBXNncdnIeRUpa0xInNKbHbYPlKT9bDW+HxeG43cuvU9zuHvZPeSQL9aL1&#13;&#10;/d24WzM8r0EEHMPfB/xu4P6QcbHCnanyotMwiR9ZqWG5mIFgfr5SCkTBwmWsQGap/D8j+wEAAP//&#13;&#10;AwBQSwECLQAUAAYACAAAACEAtoM4kv4AAADhAQAAEwAAAAAAAAAAAAAAAAAAAAAAW0NvbnRlbnRf&#13;&#10;VHlwZXNdLnhtbFBLAQItABQABgAIAAAAIQA4/SH/1gAAAJQBAAALAAAAAAAAAAAAAAAAAC8BAABf&#13;&#10;cmVscy8ucmVsc1BLAQItABQABgAIAAAAIQAKM51gtwEAAM4DAAAOAAAAAAAAAAAAAAAAAC4CAABk&#13;&#10;cnMvZTJvRG9jLnhtbFBLAQItABQABgAIAAAAIQC3QxTm4wAAAA4BAAAPAAAAAAAAAAAAAAAAABEE&#13;&#10;AABkcnMvZG93bnJldi54bWxQSwUGAAAAAAQABADzAAAAIQUAAAAA&#13;&#10;" filled="f" stroked="f">
              <v:textbox style="mso-fit-shape-to-text:t">
                <w:txbxContent>
                  <w:p w14:paraId="0952A116" w14:textId="77777777" w:rsidR="00E21734" w:rsidRDefault="00000000">
                    <w:pPr>
                      <w:pStyle w:val="Rahmeninhalt"/>
                      <w:rPr>
                        <w:rFonts w:asciiTheme="minorHAnsi" w:hAnsiTheme="minorHAnsi" w:cstheme="minorHAnsi"/>
                        <w:b/>
                        <w:bCs/>
                        <w:lang w:val="es-ES"/>
                      </w:rPr>
                    </w:pPr>
                    <w:r>
                      <w:rPr>
                        <w:rFonts w:asciiTheme="minorHAnsi" w:hAnsiTheme="minorHAnsi" w:cstheme="minorHAnsi"/>
                        <w:b/>
                        <w:bCs/>
                        <w:color w:val="000000"/>
                        <w:lang w:val="es-ES"/>
                      </w:rPr>
                      <w:t>PRESS RELEASE</w:t>
                    </w:r>
                  </w:p>
                  <w:p w14:paraId="41FA7CB1" w14:textId="77777777" w:rsidR="00E21734" w:rsidRDefault="00000000">
                    <w:pPr>
                      <w:pStyle w:val="Rahmeninhalt"/>
                      <w:rPr>
                        <w:rFonts w:asciiTheme="minorHAnsi" w:hAnsiTheme="minorHAnsi" w:cstheme="minorHAnsi"/>
                        <w:b/>
                        <w:bCs/>
                      </w:rPr>
                    </w:pPr>
                    <w:r>
                      <w:rPr>
                        <w:rFonts w:asciiTheme="minorHAnsi" w:hAnsiTheme="minorHAnsi" w:cstheme="minorHAnsi"/>
                        <w:b/>
                        <w:bCs/>
                        <w:color w:val="000000"/>
                      </w:rPr>
                      <w:t>PRESSEINFORMATION</w:t>
                    </w:r>
                  </w:p>
                </w:txbxContent>
              </v:textbox>
              <w10:wrap anchory="page"/>
            </v:rect>
          </w:pict>
        </mc:Fallback>
      </mc:AlternateContent>
    </w:r>
    <w:r>
      <w:rPr>
        <w:noProof/>
      </w:rPr>
      <w:drawing>
        <wp:anchor distT="0" distB="6350" distL="114300" distR="114300" simplePos="0" relativeHeight="27" behindDoc="0" locked="0" layoutInCell="1" allowOverlap="1" wp14:anchorId="434F65A8" wp14:editId="57FBC4C2">
          <wp:simplePos x="0" y="0"/>
          <wp:positionH relativeFrom="page">
            <wp:posOffset>5400675</wp:posOffset>
          </wp:positionH>
          <wp:positionV relativeFrom="paragraph">
            <wp:posOffset>74930</wp:posOffset>
          </wp:positionV>
          <wp:extent cx="1789430" cy="730885"/>
          <wp:effectExtent l="0" t="0" r="0" b="0"/>
          <wp:wrapTight wrapText="bothSides">
            <wp:wrapPolygon edited="0">
              <wp:start x="11687" y="0"/>
              <wp:lineTo x="345" y="0"/>
              <wp:lineTo x="-43" y="210"/>
              <wp:lineTo x="-43" y="18914"/>
              <wp:lineTo x="3419" y="19654"/>
              <wp:lineTo x="20301" y="19654"/>
              <wp:lineTo x="20604" y="9192"/>
              <wp:lineTo x="20604" y="0"/>
              <wp:lineTo x="14154" y="0"/>
              <wp:lineTo x="11687"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pic:cNvPicPr>
                    <a:picLocks noChangeAspect="1" noChangeArrowheads="1"/>
                  </pic:cNvPicPr>
                </pic:nvPicPr>
                <pic:blipFill>
                  <a:blip r:embed="rId1"/>
                  <a:stretch>
                    <a:fillRect/>
                  </a:stretch>
                </pic:blipFill>
                <pic:spPr bwMode="auto">
                  <a:xfrm>
                    <a:off x="0" y="0"/>
                    <a:ext cx="1789430" cy="73088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734"/>
    <w:rsid w:val="00043527"/>
    <w:rsid w:val="00137DC1"/>
    <w:rsid w:val="00141C6D"/>
    <w:rsid w:val="001A092D"/>
    <w:rsid w:val="00281630"/>
    <w:rsid w:val="002D1300"/>
    <w:rsid w:val="002F6DC5"/>
    <w:rsid w:val="00415918"/>
    <w:rsid w:val="005A04C1"/>
    <w:rsid w:val="005F13A3"/>
    <w:rsid w:val="006D6931"/>
    <w:rsid w:val="007036A3"/>
    <w:rsid w:val="00826B69"/>
    <w:rsid w:val="00832841"/>
    <w:rsid w:val="0084509D"/>
    <w:rsid w:val="00856923"/>
    <w:rsid w:val="008710F0"/>
    <w:rsid w:val="008B2220"/>
    <w:rsid w:val="008D5C43"/>
    <w:rsid w:val="008F03AA"/>
    <w:rsid w:val="00A058C8"/>
    <w:rsid w:val="00A27E39"/>
    <w:rsid w:val="00A3373C"/>
    <w:rsid w:val="00A672A5"/>
    <w:rsid w:val="00BC6F58"/>
    <w:rsid w:val="00C75324"/>
    <w:rsid w:val="00D77D8C"/>
    <w:rsid w:val="00E20133"/>
    <w:rsid w:val="00E21734"/>
    <w:rsid w:val="00E37137"/>
    <w:rsid w:val="00E911AD"/>
    <w:rsid w:val="00EA298A"/>
    <w:rsid w:val="00F4583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87F607D"/>
  <w15:docId w15:val="{C05B9F7A-71A8-A645-80E1-17B5C117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heme="minorBidi"/>
        <w:szCs w:val="24"/>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eastAsia="Calibri"/>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63504D"/>
  </w:style>
  <w:style w:type="character" w:customStyle="1" w:styleId="FuzeileZchn">
    <w:name w:val="Fußzeile Zchn"/>
    <w:basedOn w:val="Absatz-Standardschriftart"/>
    <w:link w:val="Fuzeile"/>
    <w:uiPriority w:val="99"/>
    <w:qFormat/>
    <w:rsid w:val="0063504D"/>
  </w:style>
  <w:style w:type="character" w:customStyle="1" w:styleId="SprechblasentextZchn">
    <w:name w:val="Sprechblasentext Zchn"/>
    <w:basedOn w:val="Absatz-Standardschriftart"/>
    <w:link w:val="Sprechblasentext"/>
    <w:uiPriority w:val="99"/>
    <w:semiHidden/>
    <w:qFormat/>
    <w:rsid w:val="00F41145"/>
    <w:rPr>
      <w:rFonts w:ascii="Times New Roman" w:hAnsi="Times New Roman" w:cs="Times New Roman"/>
      <w:color w:val="00000A"/>
      <w:sz w:val="18"/>
      <w:szCs w:val="18"/>
    </w:rPr>
  </w:style>
  <w:style w:type="character" w:customStyle="1" w:styleId="Internetlink">
    <w:name w:val="Internetlink"/>
    <w:basedOn w:val="Absatz-Standardschriftart"/>
    <w:uiPriority w:val="99"/>
    <w:unhideWhenUsed/>
    <w:qFormat/>
    <w:rsid w:val="009F00CE"/>
    <w:rPr>
      <w:color w:val="0563C1" w:themeColor="hyperlink"/>
      <w:u w:val="single"/>
    </w:rPr>
  </w:style>
  <w:style w:type="character" w:customStyle="1" w:styleId="UnresolvedMention1">
    <w:name w:val="Unresolved Mention1"/>
    <w:basedOn w:val="Absatz-Standardschriftart"/>
    <w:uiPriority w:val="99"/>
    <w:qFormat/>
    <w:rsid w:val="009F00CE"/>
    <w:rPr>
      <w:color w:val="605E5C"/>
      <w:shd w:val="clear" w:color="auto" w:fill="E1DFDD"/>
    </w:rPr>
  </w:style>
  <w:style w:type="character" w:styleId="Kommentarzeichen">
    <w:name w:val="annotation reference"/>
    <w:basedOn w:val="Absatz-Standardschriftart"/>
    <w:uiPriority w:val="99"/>
    <w:semiHidden/>
    <w:unhideWhenUsed/>
    <w:qFormat/>
    <w:rsid w:val="0029650F"/>
    <w:rPr>
      <w:sz w:val="16"/>
      <w:szCs w:val="16"/>
    </w:rPr>
  </w:style>
  <w:style w:type="character" w:customStyle="1" w:styleId="KommentartextZchn">
    <w:name w:val="Kommentartext Zchn"/>
    <w:basedOn w:val="Absatz-Standardschriftart"/>
    <w:link w:val="Kommentartext"/>
    <w:uiPriority w:val="99"/>
    <w:semiHidden/>
    <w:qFormat/>
    <w:rsid w:val="0029650F"/>
    <w:rPr>
      <w:rFonts w:eastAsia="Calibri"/>
      <w:color w:val="00000A"/>
      <w:szCs w:val="20"/>
    </w:rPr>
  </w:style>
  <w:style w:type="character" w:customStyle="1" w:styleId="KommentarthemaZchn">
    <w:name w:val="Kommentarthema Zchn"/>
    <w:basedOn w:val="KommentartextZchn"/>
    <w:link w:val="Kommentarthema"/>
    <w:uiPriority w:val="99"/>
    <w:semiHidden/>
    <w:qFormat/>
    <w:rsid w:val="0029650F"/>
    <w:rPr>
      <w:rFonts w:eastAsia="Calibri"/>
      <w:b/>
      <w:bCs/>
      <w:color w:val="00000A"/>
      <w:szCs w:val="20"/>
    </w:rPr>
  </w:style>
  <w:style w:type="character" w:customStyle="1" w:styleId="Internetverknpfung">
    <w:name w:val="Internetverknüpfung"/>
    <w:basedOn w:val="Absatz-Standardschriftart"/>
    <w:uiPriority w:val="99"/>
    <w:unhideWhenUsed/>
    <w:rsid w:val="0098020F"/>
    <w:rPr>
      <w:color w:val="0563C1" w:themeColor="hyperlink"/>
      <w:u w:val="single"/>
    </w:rPr>
  </w:style>
  <w:style w:type="character" w:styleId="NichtaufgelsteErwhnung">
    <w:name w:val="Unresolved Mention"/>
    <w:basedOn w:val="Absatz-Standardschriftart"/>
    <w:uiPriority w:val="99"/>
    <w:qFormat/>
    <w:rsid w:val="0098020F"/>
    <w:rPr>
      <w:color w:val="605E5C"/>
      <w:shd w:val="clear" w:color="auto" w:fill="E1DFDD"/>
    </w:rPr>
  </w:style>
  <w:style w:type="paragraph" w:customStyle="1" w:styleId="berschrift">
    <w:name w:val="Überschrift"/>
    <w:basedOn w:val="Standard"/>
    <w:next w:val="Textkrper"/>
    <w:qFormat/>
    <w:pPr>
      <w:keepNext/>
      <w:spacing w:before="240" w:after="120"/>
    </w:pPr>
    <w:rPr>
      <w:rFonts w:ascii="Roboto" w:eastAsia="WenQuanYi Zen Hei" w:hAnsi="Roboto"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ascii="Roboto" w:hAnsi="Roboto" w:cs="Lucida Sans"/>
    </w:rPr>
  </w:style>
  <w:style w:type="paragraph" w:styleId="Beschriftung">
    <w:name w:val="caption"/>
    <w:basedOn w:val="Standard"/>
    <w:qFormat/>
    <w:pPr>
      <w:suppressLineNumbers/>
      <w:spacing w:before="120" w:after="120"/>
    </w:pPr>
    <w:rPr>
      <w:rFonts w:ascii="Roboto" w:hAnsi="Roboto" w:cs="Lucida Sans"/>
      <w:i/>
      <w:iCs/>
      <w:sz w:val="24"/>
    </w:rPr>
  </w:style>
  <w:style w:type="paragraph" w:customStyle="1" w:styleId="Verzeichnis">
    <w:name w:val="Verzeichnis"/>
    <w:basedOn w:val="Standard"/>
    <w:qFormat/>
    <w:pPr>
      <w:suppressLineNumbers/>
    </w:pPr>
    <w:rPr>
      <w:rFonts w:ascii="Roboto" w:hAnsi="Roboto" w:cs="Lucida San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63504D"/>
    <w:pPr>
      <w:tabs>
        <w:tab w:val="center" w:pos="4536"/>
        <w:tab w:val="right" w:pos="9072"/>
      </w:tabs>
    </w:pPr>
  </w:style>
  <w:style w:type="paragraph" w:styleId="Fuzeile">
    <w:name w:val="footer"/>
    <w:basedOn w:val="Standard"/>
    <w:link w:val="FuzeileZchn"/>
    <w:uiPriority w:val="99"/>
    <w:unhideWhenUsed/>
    <w:rsid w:val="0063504D"/>
    <w:pPr>
      <w:tabs>
        <w:tab w:val="center" w:pos="4536"/>
        <w:tab w:val="right" w:pos="9072"/>
      </w:tabs>
    </w:pPr>
  </w:style>
  <w:style w:type="paragraph" w:customStyle="1" w:styleId="Rahmeninhalt">
    <w:name w:val="Rahmeninhalt"/>
    <w:basedOn w:val="Standard"/>
    <w:qFormat/>
  </w:style>
  <w:style w:type="paragraph" w:styleId="Sprechblasentext">
    <w:name w:val="Balloon Text"/>
    <w:basedOn w:val="Standard"/>
    <w:link w:val="SprechblasentextZchn"/>
    <w:uiPriority w:val="99"/>
    <w:semiHidden/>
    <w:unhideWhenUsed/>
    <w:qFormat/>
    <w:rsid w:val="00F41145"/>
    <w:rPr>
      <w:rFonts w:ascii="Times New Roman" w:hAnsi="Times New Roman" w:cs="Times New Roman"/>
      <w:sz w:val="18"/>
      <w:szCs w:val="18"/>
    </w:rPr>
  </w:style>
  <w:style w:type="paragraph" w:styleId="Kommentartext">
    <w:name w:val="annotation text"/>
    <w:basedOn w:val="Standard"/>
    <w:link w:val="KommentartextZchn"/>
    <w:uiPriority w:val="99"/>
    <w:semiHidden/>
    <w:unhideWhenUsed/>
    <w:qFormat/>
    <w:rsid w:val="0029650F"/>
    <w:rPr>
      <w:sz w:val="20"/>
      <w:szCs w:val="20"/>
    </w:rPr>
  </w:style>
  <w:style w:type="paragraph" w:styleId="Kommentarthema">
    <w:name w:val="annotation subject"/>
    <w:basedOn w:val="Kommentartext"/>
    <w:next w:val="Kommentartext"/>
    <w:link w:val="KommentarthemaZchn"/>
    <w:uiPriority w:val="99"/>
    <w:semiHidden/>
    <w:unhideWhenUsed/>
    <w:qFormat/>
    <w:rsid w:val="0029650F"/>
    <w:rPr>
      <w:b/>
      <w:bCs/>
    </w:rPr>
  </w:style>
  <w:style w:type="paragraph" w:styleId="berarbeitung">
    <w:name w:val="Revision"/>
    <w:uiPriority w:val="99"/>
    <w:semiHidden/>
    <w:qFormat/>
    <w:rsid w:val="003F4298"/>
    <w:pPr>
      <w:suppressAutoHyphens w:val="0"/>
    </w:pPr>
    <w:rPr>
      <w:rFonts w:eastAsia="Calibri"/>
      <w:color w:val="00000A"/>
      <w:sz w:val="22"/>
    </w:rPr>
  </w:style>
  <w:style w:type="table" w:styleId="Tabellenraster">
    <w:name w:val="Table Grid"/>
    <w:basedOn w:val="NormaleTabelle"/>
    <w:rsid w:val="00D571C1"/>
    <w:rPr>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27E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ries-embedded.com/system-on-module/fpga/microchi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mcraft.com" TargetMode="External"/><Relationship Id="rId11" Type="http://schemas.openxmlformats.org/officeDocument/2006/relationships/image" Target="media/image3.jpeg"/><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4817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dc:description/>
  <cp:lastModifiedBy>Mandy Ahlendorf</cp:lastModifiedBy>
  <cp:revision>17</cp:revision>
  <cp:lastPrinted>2023-08-25T08:03:00Z</cp:lastPrinted>
  <dcterms:created xsi:type="dcterms:W3CDTF">2023-05-25T08:16:00Z</dcterms:created>
  <dcterms:modified xsi:type="dcterms:W3CDTF">2023-09-05T10:25:00Z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